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69" w:rsidRPr="00AB5B06" w:rsidRDefault="00980F69" w:rsidP="001C034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 w:rsidRPr="00AB5B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ЗАТВЕРДЖЕНО</w:t>
      </w:r>
    </w:p>
    <w:p w:rsidR="00980F69" w:rsidRPr="00AB5B06" w:rsidRDefault="00980F69" w:rsidP="001C034A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Наказ Міністерства культури України</w:t>
      </w:r>
    </w:p>
    <w:p w:rsidR="00980F69" w:rsidRPr="00AB5B06" w:rsidRDefault="00AF74B3" w:rsidP="001C034A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27 </w:t>
      </w:r>
      <w:r w:rsidR="00980F69" w:rsidRPr="00AB5B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грудня 2018 року № 1143</w:t>
      </w:r>
    </w:p>
    <w:p w:rsidR="001C034A" w:rsidRPr="00AB5B06" w:rsidRDefault="00980F69" w:rsidP="001C034A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(у редакції наказу Міністерства культури та інформаційної політики України </w:t>
      </w:r>
    </w:p>
    <w:p w:rsidR="00B64BA2" w:rsidRPr="00AB5B06" w:rsidRDefault="00980F69" w:rsidP="001C034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від </w:t>
      </w:r>
      <w:r w:rsidR="00667CB1" w:rsidRPr="00AB5B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16 березня </w:t>
      </w:r>
      <w:r w:rsidR="00282240" w:rsidRPr="00AB5B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2021 </w:t>
      </w:r>
      <w:r w:rsidRPr="00AB5B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року № </w:t>
      </w:r>
      <w:r w:rsidR="00667CB1" w:rsidRPr="00AB5B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198)</w:t>
      </w:r>
    </w:p>
    <w:p w:rsidR="00980F69" w:rsidRPr="00AB5B06" w:rsidRDefault="00980F69" w:rsidP="00B67E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C77838" w:rsidRPr="00AB5B06" w:rsidRDefault="00717EDA" w:rsidP="00B67E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Порядок</w:t>
      </w:r>
    </w:p>
    <w:p w:rsidR="00980F69" w:rsidRPr="00AB5B06" w:rsidRDefault="00980F69" w:rsidP="001D3739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прийняття рішення Радою з державної підтримки кінематографії про здійснення публічних закупівель товарів, робіт і послуг, необхідних для виробництва (створення) документальних, просвітницьких, анімаційних фільмів, фільмів для дитячої аудиторії (з урахуванням художньої та культурної значущості), фільмів художньої та культурної значущості (авторських фільмів) та фільмів-дебютів, надання державної субсидії на виробництво (створення) фільму (ігрового, анімаційного тощо), телевізійного фільму, телевізійного серіалу</w:t>
      </w:r>
    </w:p>
    <w:p w:rsidR="00C77838" w:rsidRPr="00AB5B06" w:rsidRDefault="00C77838" w:rsidP="00B67E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C77838" w:rsidRPr="00AB5B06" w:rsidRDefault="00C77838" w:rsidP="00B67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1. Цей Порядок визначає механізм прийняття Радою з державної підтримки кінематографії </w:t>
      </w:r>
      <w:r w:rsidR="00F4005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(далі – Рада)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рішення про надання державної підтримки кінематографії</w:t>
      </w:r>
      <w:r w:rsidR="008073F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(далі – державна підтримка)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у формах, визначених пунктами 1</w:t>
      </w:r>
      <w:r w:rsidR="00447B4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–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3</w:t>
      </w:r>
      <w:r w:rsidR="00447B4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частини першої статті 7 Закону України «Про державну підтримку кінематографії в Україні» (далі – Закон).</w:t>
      </w:r>
    </w:p>
    <w:p w:rsidR="00C77838" w:rsidRPr="00AB5B06" w:rsidRDefault="00C77838" w:rsidP="00B67E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C77838" w:rsidRPr="00AB5B06" w:rsidRDefault="00093FCA" w:rsidP="00B67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2. Т</w:t>
      </w:r>
      <w:r w:rsidR="00C7783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ерміни та поняття, які вживаються в цьому Порядку, застосовуються в значеннях, визначених </w:t>
      </w:r>
      <w:r w:rsidR="001A5586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Законом</w:t>
      </w:r>
      <w:r w:rsidR="00C7783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та </w:t>
      </w:r>
      <w:r w:rsidR="005F1E9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з</w:t>
      </w:r>
      <w:r w:rsidR="00C7783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аконами України «Про кінематографію», «Про запобігання корупції»</w:t>
      </w:r>
      <w:r w:rsidR="00613F0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="00447AF0" w:rsidRPr="00AB5B0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«Про захист персональних даних»,</w:t>
      </w:r>
      <w:r w:rsidR="00447AF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04050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«Про електронні документи та електронний документообіг», «Про електронні довірчі послуги»</w:t>
      </w:r>
      <w:r w:rsidR="00C7783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4441D3" w:rsidRPr="00AB5B06" w:rsidRDefault="004441D3" w:rsidP="00B67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2E1025" w:rsidRPr="00AB5B06" w:rsidRDefault="002E1025" w:rsidP="002E1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3. </w:t>
      </w:r>
      <w:r w:rsidR="00447B4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ержавн</w:t>
      </w:r>
      <w:r w:rsidR="00447B4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447B4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підтримка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надається суб`єкту кінематографії на умовах, визначених частиною першою статті 8 Закону. </w:t>
      </w:r>
    </w:p>
    <w:p w:rsidR="002E1025" w:rsidRPr="00AB5B06" w:rsidRDefault="002E1025" w:rsidP="002E1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Підтвердження відповідності суб’єкта кінематографії критеріям, визначеним частиною першою статті 8 Закону, здійснюється Держкіно згідно з Переліком документів, що підтверджують відповідність суб’єкта кінематографії критеріям, визначеним частиною першою статті 8 Закону України «Про державну підтримку кінематографії в Україні», затвердженим наказом Міністерства культури України від 21 березня 2019 року № 234, зареєстрованим в Міністерстві юстиції</w:t>
      </w:r>
      <w:r w:rsidR="00F4005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України 04 червня 2019 року за № 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575/33546.</w:t>
      </w:r>
    </w:p>
    <w:p w:rsidR="002E1025" w:rsidRPr="00AB5B06" w:rsidRDefault="002E1025" w:rsidP="002E1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2E1025" w:rsidRPr="00AB5B06" w:rsidRDefault="002E1025" w:rsidP="00B67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4. </w:t>
      </w:r>
      <w:r w:rsidR="00F4005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Державна підтримка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не </w:t>
      </w:r>
      <w:r w:rsidR="0041282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надається </w:t>
      </w:r>
      <w:r w:rsidR="00F4005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суб’єктам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кінематографії</w:t>
      </w:r>
      <w:r w:rsidR="00B4414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="00F4005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на яких поширюється дія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частин</w:t>
      </w:r>
      <w:r w:rsidR="00F4005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першо</w:t>
      </w:r>
      <w:r w:rsidR="00F4005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ї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статті 12 Закону.</w:t>
      </w:r>
    </w:p>
    <w:p w:rsidR="002E1025" w:rsidRPr="00AB5B06" w:rsidRDefault="002E1025" w:rsidP="00B67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F40059" w:rsidRPr="00AB5B06" w:rsidRDefault="00F40059" w:rsidP="00B67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5. Для отримання державної підтримки суб’єкт кінематографії, </w:t>
      </w:r>
      <w:r w:rsidR="0004050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якого включено до переліку </w:t>
      </w:r>
      <w:r w:rsidR="0004050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кінопроектів 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 переможців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конкурсного відбору</w:t>
      </w:r>
      <w:r w:rsidR="00F7581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не пізніше </w:t>
      </w:r>
      <w:r w:rsidR="0037203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тридцяти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календарних днів від дня оприлюднення рішення Ради про затвердження переліку </w:t>
      </w:r>
      <w:r w:rsidR="0004050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кінопроектів 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 переможців конкурсного відбору заповнює та подає до Держкіно заяву </w:t>
      </w:r>
      <w:r w:rsidR="0004050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на отримання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державної підтримки</w:t>
      </w:r>
      <w:r w:rsidR="000242C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кінематографії</w:t>
      </w:r>
      <w:r w:rsidR="00447B4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електронній формі (далі</w:t>
      </w:r>
      <w:r w:rsidR="00DE248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 </w:t>
      </w:r>
      <w:r w:rsidR="00447B4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– електронна заява)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F40059" w:rsidRPr="00AB5B06" w:rsidRDefault="00F40059" w:rsidP="00B67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2E1025" w:rsidRPr="00AB5B06" w:rsidRDefault="00F40059" w:rsidP="00B67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6. </w:t>
      </w:r>
      <w:r w:rsidR="002E102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Для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отримання державної підтримки </w:t>
      </w:r>
      <w:r w:rsidR="002E102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суб’єкт кінематографії (далі – заявник) на офіційному вебсайті Держкіно створює власний електронний кабінет, заповнює та подає електронну заяву за формою згідно з додатком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2E102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до цього Порядку, завантажує документи, що додаються до </w:t>
      </w:r>
      <w:r w:rsidR="00C063E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електронної </w:t>
      </w:r>
      <w:r w:rsidR="002E102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заяви</w:t>
      </w:r>
      <w:r w:rsidR="00C063E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(далі – документи):</w:t>
      </w:r>
    </w:p>
    <w:p w:rsidR="00F40059" w:rsidRPr="00AB5B06" w:rsidRDefault="00F40059" w:rsidP="00F4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1) документи згідно з додатком 2 до цього Порядку; </w:t>
      </w:r>
    </w:p>
    <w:p w:rsidR="00F40059" w:rsidRPr="00AB5B06" w:rsidRDefault="00F40059" w:rsidP="00F4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2) орієнтовний календарний план </w:t>
      </w:r>
      <w:r w:rsidR="005D6AD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кінопроекту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 формою згідно з додатками</w:t>
      </w:r>
      <w:r w:rsidR="002F548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3 або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4 до цього Порядку</w:t>
      </w:r>
      <w:r w:rsidR="002F548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залежності від виду </w:t>
      </w:r>
      <w:r w:rsidR="005D6AD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кінопроекту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F40059" w:rsidRPr="00AB5B06" w:rsidRDefault="00F40059" w:rsidP="00F4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3) орієнтовний кошторис </w:t>
      </w:r>
      <w:r w:rsidR="009B6F5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витрат на виробництво фільму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за формою згідно з додатком 5 до цього Порядку;</w:t>
      </w:r>
    </w:p>
    <w:p w:rsidR="00F40059" w:rsidRPr="00AB5B06" w:rsidRDefault="00F40059" w:rsidP="00F4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4) план фінансування виробництва (створення) фільму за рахунок </w:t>
      </w:r>
      <w:r w:rsidR="007458D1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державної підтримки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за формою згідно з додатком 6 до цього Порядку;</w:t>
      </w:r>
    </w:p>
    <w:p w:rsidR="00F40059" w:rsidRPr="00AB5B06" w:rsidRDefault="00F40059" w:rsidP="00F4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5) лист-гарантія від заявника про відсутність обмежень, передбачених статтею 12 Закону</w:t>
      </w:r>
      <w:r w:rsidR="008073F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України «Про державну підтримку кінематографії в Україні»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за формою згідно з додатком 7 до цього Порядку;</w:t>
      </w:r>
    </w:p>
    <w:p w:rsidR="00F40059" w:rsidRPr="00AB5B06" w:rsidRDefault="00F40059" w:rsidP="00F4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6) для </w:t>
      </w:r>
      <w:r w:rsidR="005D6AD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кінопроекту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спільного виробництва (копродукція) додатково подається фінансовий план фільму згідно з додатком </w:t>
      </w:r>
      <w:r w:rsidR="0034015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8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до цього Порядку;</w:t>
      </w:r>
    </w:p>
    <w:p w:rsidR="00F40059" w:rsidRPr="00AB5B06" w:rsidRDefault="00F40059" w:rsidP="00F4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8) для </w:t>
      </w:r>
      <w:r w:rsidR="005D6AD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кінопроекту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що перебуває на завершальній стадії виробництва, подаються документи та матеріали згідно з додатком </w:t>
      </w:r>
      <w:r w:rsidR="0034015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до цього Порядку;</w:t>
      </w:r>
    </w:p>
    <w:p w:rsidR="009A71F0" w:rsidRPr="00AB5B06" w:rsidRDefault="00562465" w:rsidP="00F4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="00F4005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) </w:t>
      </w:r>
      <w:r w:rsidR="009A71F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дозволи на обробку персональних даних заявника, продюсера та режисера-постановника, які надаються Держкіно відповідно до Закону України «Про захист персональних даних» виключно для здійснення повноважень, визначених цим Порядком;</w:t>
      </w:r>
    </w:p>
    <w:p w:rsidR="0094300F" w:rsidRPr="00AB5B06" w:rsidRDefault="009A71F0" w:rsidP="00F4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10) </w:t>
      </w:r>
      <w:r w:rsidR="0094300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документ, що підтверджує сплату платежу за розгляд заяви, у випадку, передбаченому частиною четвертою статті 8 Закону;</w:t>
      </w:r>
    </w:p>
    <w:p w:rsidR="00F40059" w:rsidRPr="00AB5B06" w:rsidRDefault="009A71F0" w:rsidP="00F4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1</w:t>
      </w:r>
      <w:r w:rsidR="0094300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) </w:t>
      </w:r>
      <w:r w:rsidR="00F4005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інші документи, які заявник вважатиме за потрібне представити Раді для розгляду.</w:t>
      </w:r>
    </w:p>
    <w:p w:rsidR="00C7043D" w:rsidRPr="00AB5B06" w:rsidRDefault="00C7043D" w:rsidP="00B67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2E1025" w:rsidRPr="00AB5B06" w:rsidRDefault="00C96D9F" w:rsidP="00B67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7</w:t>
      </w:r>
      <w:r w:rsidR="002E102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860F8C" w:rsidRPr="00AB5B06" w:rsidDel="008F7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Електронна з</w:t>
      </w:r>
      <w:r w:rsidR="002E1025" w:rsidRPr="00AB5B06" w:rsidDel="008F7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аява та документи, викладаються державною мовою.</w:t>
      </w:r>
    </w:p>
    <w:p w:rsidR="00372379" w:rsidRPr="00AB5B06" w:rsidRDefault="00372379" w:rsidP="00B67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6160EB" w:rsidRPr="00AB5B06" w:rsidRDefault="00C96D9F" w:rsidP="00B67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8</w:t>
      </w:r>
      <w:r w:rsidR="002E102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18762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Заявник завантажує до</w:t>
      </w:r>
      <w:r w:rsidR="00C063E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кументи</w:t>
      </w:r>
      <w:r w:rsidR="0018762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у власному електронному кабінеті в електронній формі (або скановані копії їх паперових форм, придатні для приймання їх змісту людиною) у форматі «</w:t>
      </w:r>
      <w:r w:rsidR="00AD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18762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PDF</w:t>
      </w:r>
      <w:r w:rsidR="0018762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 (кожний документ завантажується окремим файлом, заголовок якого відповідає короткому змісту цього документа).</w:t>
      </w:r>
    </w:p>
    <w:p w:rsidR="002E1025" w:rsidRPr="00AB5B06" w:rsidRDefault="002E1025" w:rsidP="00B67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2E1025" w:rsidRPr="00AB5B06" w:rsidRDefault="00C96D9F" w:rsidP="00B67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="002E102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Достовірність інформації, зазначеної </w:t>
      </w:r>
      <w:r w:rsidR="0004050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електронній </w:t>
      </w:r>
      <w:r w:rsidR="002E102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заяві та </w:t>
      </w:r>
      <w:r w:rsidR="00C063E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документах</w:t>
      </w:r>
      <w:r w:rsidR="002E102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забезпечує заявник.</w:t>
      </w:r>
    </w:p>
    <w:p w:rsidR="002E1025" w:rsidRPr="00AB5B06" w:rsidRDefault="002E1025" w:rsidP="00B67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2E1025" w:rsidRPr="00AB5B06" w:rsidRDefault="002E1025" w:rsidP="00B67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C96D9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0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Датою реєстрації </w:t>
      </w:r>
      <w:r w:rsidR="00860F8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електронної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заяви вважається дата її подання заявником в власному електронному кабінеті. </w:t>
      </w:r>
    </w:p>
    <w:p w:rsidR="002E1025" w:rsidRPr="00AB5B06" w:rsidRDefault="002E1025" w:rsidP="00B67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Офіційним повідомленням заявника про реєстрацію </w:t>
      </w:r>
      <w:r w:rsidR="00860F8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електронної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заяви вважається відображення зазначеної події у власному електронному кабінеті. </w:t>
      </w:r>
    </w:p>
    <w:p w:rsidR="002E1025" w:rsidRPr="00AB5B06" w:rsidRDefault="002E1025" w:rsidP="00B67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C063EC" w:rsidRPr="00AB5B06" w:rsidRDefault="002E1025" w:rsidP="00C063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C96D9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C063E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Держкіно протягом трьох робочих днів з наступного дня після дати реєстрації електронної заяви проводить перевірку поданої електронної заяви та документів на предмет їх відповідності вимогам, визначеним пунктами 6-8 цього </w:t>
      </w:r>
      <w:r w:rsidR="00B06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Порядку</w:t>
      </w:r>
      <w:r w:rsidR="00C063E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C063EC" w:rsidRPr="00AB5B06" w:rsidRDefault="00C063EC" w:rsidP="00C063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У разі подання заявником електронної заяви та документів, які не відповідають вимогам, визначеним пунктами 6-8 цього </w:t>
      </w:r>
      <w:r w:rsidR="00B06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Порядку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Держкіно не пізніше трьох робочих днів </w:t>
      </w:r>
      <w:r w:rsidR="009E20E9" w:rsidRPr="0012055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 наступного дня після дати завершення перевірки поданої електронної заяви та документів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повідомляє про це заявника шляхом направлення заявнику повідомлення у електронному кабінеті та/або на адресу електронної пошти заявника.</w:t>
      </w:r>
    </w:p>
    <w:p w:rsidR="00C063EC" w:rsidRPr="00AB5B06" w:rsidRDefault="00C063EC" w:rsidP="00C063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 такому разі електронна заява вважається неприйнятою і заявник має право доопрацювати електронну заяву та документи з урахуванням отриманих зауважень та подати її повторно до завершення строку подання документів, зазначеного в оголошенні.</w:t>
      </w:r>
    </w:p>
    <w:p w:rsidR="00C063EC" w:rsidRPr="00AB5B06" w:rsidRDefault="00C063EC" w:rsidP="00C06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Електронні заяви, подані після завершення зазначеного в оголошенні строку подання документів, не реєструються та не розглядаються. </w:t>
      </w:r>
    </w:p>
    <w:p w:rsidR="002E1025" w:rsidRPr="00AB5B06" w:rsidRDefault="002E1025" w:rsidP="00B67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2E1025" w:rsidRPr="00AB5B06" w:rsidRDefault="002E1025" w:rsidP="00B67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C96D9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Заявник має право до завершення зазначеного в </w:t>
      </w:r>
      <w:r w:rsidR="008C2C7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пункті 5 </w:t>
      </w:r>
      <w:r w:rsidR="0037203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цього Порядку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строку </w:t>
      </w:r>
      <w:r w:rsidR="00C147E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C14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одання</w:t>
      </w:r>
      <w:r w:rsidR="00C147E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документів скасувати у власному електронному кабінеті подану ним раніше</w:t>
      </w:r>
      <w:r w:rsidR="00860F8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електронну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заяву</w:t>
      </w:r>
      <w:r w:rsidR="008B647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2E1025" w:rsidRPr="00AB5B06" w:rsidRDefault="002E1025" w:rsidP="00B67E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49E2" w:rsidRPr="00AB5B06" w:rsidRDefault="00412827" w:rsidP="00B67E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C96D9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F549E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 метою </w:t>
      </w:r>
      <w:r w:rsidR="000B738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експертного </w:t>
      </w:r>
      <w:r w:rsidR="00F549E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забезпечення </w:t>
      </w:r>
      <w:r w:rsidR="000B738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розгляду </w:t>
      </w:r>
      <w:r w:rsidR="000B738E" w:rsidRPr="00AB5B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фінансово-економічної складової </w:t>
      </w:r>
      <w:r w:rsidR="00860F8C" w:rsidRPr="00AB5B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кінопроект</w:t>
      </w:r>
      <w:r w:rsidR="00860F8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ів </w:t>
      </w:r>
      <w:r w:rsidR="000B738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та підготовки відповідних</w:t>
      </w:r>
      <w:r w:rsidR="00F549E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B738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експертних висновків</w:t>
      </w:r>
      <w:r w:rsidR="00F549E2" w:rsidRPr="00AB5B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F549E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Рада за поданням Держкіно ухвалює рішення про утворення експертної комісії з фінансово-економічних питань.</w:t>
      </w:r>
    </w:p>
    <w:p w:rsidR="00F549E2" w:rsidRPr="00AB5B06" w:rsidRDefault="00F549E2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2E1025" w:rsidRPr="00AB5B06" w:rsidRDefault="00F549E2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14. </w:t>
      </w:r>
      <w:r w:rsidR="0037203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Допущені до розгляду Радою</w:t>
      </w:r>
      <w:r w:rsidR="0041282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C008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електронні </w:t>
      </w:r>
      <w:r w:rsidR="0041282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заяви та </w:t>
      </w:r>
      <w:r w:rsidR="00C063E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документи </w:t>
      </w:r>
      <w:r w:rsidR="0041282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протягом </w:t>
      </w:r>
      <w:r w:rsidR="00F7581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двох</w:t>
      </w:r>
      <w:r w:rsidR="0041282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робочих днів після завершення строку </w:t>
      </w:r>
      <w:r w:rsidR="00C147E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C14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одання</w:t>
      </w:r>
      <w:r w:rsidR="00C147E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1282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документів надсилаються Держкіно </w:t>
      </w:r>
      <w:r w:rsidR="0037203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засобами електронного зв’язку </w:t>
      </w:r>
      <w:r w:rsidR="0041282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членам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експертної комісії з фінансово-економічних питань та членам </w:t>
      </w:r>
      <w:r w:rsidR="0041282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Ради</w:t>
      </w:r>
      <w:r w:rsidR="0037203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372032" w:rsidRPr="00AB5B06" w:rsidRDefault="00372032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49E2" w:rsidRPr="00AB5B06" w:rsidRDefault="00372032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F549E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D144C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Розгляд </w:t>
      </w:r>
      <w:r w:rsidR="006C008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електронних </w:t>
      </w:r>
      <w:r w:rsidR="00D144C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заяв та </w:t>
      </w:r>
      <w:r w:rsidR="00C063E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документів</w:t>
      </w:r>
      <w:r w:rsidR="006C008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D144C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1128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підготовка</w:t>
      </w:r>
      <w:r w:rsidR="00D144C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експертних висновків </w:t>
      </w:r>
      <w:r w:rsidR="00F549E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здійснюється членами </w:t>
      </w:r>
      <w:r w:rsidR="00D144C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експертної комісії з фінансово-економічних питань </w:t>
      </w:r>
      <w:r w:rsidR="00F549E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індивідуально протягом двадцяти календарних днів з дня </w:t>
      </w:r>
      <w:r w:rsidR="00D144C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їх </w:t>
      </w:r>
      <w:r w:rsidR="00F549E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отримання.</w:t>
      </w:r>
      <w:r w:rsidR="00B67ED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У разі розгляду членом експертної комісії понад </w:t>
      </w:r>
      <w:r w:rsidR="008B647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п’ятдесят </w:t>
      </w:r>
      <w:r w:rsidR="00C063E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електронних </w:t>
      </w:r>
      <w:r w:rsidR="00B67ED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заяв та </w:t>
      </w:r>
      <w:r w:rsidR="00C063E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документів </w:t>
      </w:r>
      <w:r w:rsidR="00B67ED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строк подання заповнених експертних висновків до </w:t>
      </w:r>
      <w:r w:rsidR="005D6AD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кінопроектів </w:t>
      </w:r>
      <w:r w:rsidR="00B67ED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може бути подовжено, але не більше ніж на п’ять днів.</w:t>
      </w:r>
    </w:p>
    <w:p w:rsidR="004A58A3" w:rsidRPr="00AB5B06" w:rsidRDefault="004A58A3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Члени експертної комісії з фінансово-економічних питань </w:t>
      </w:r>
      <w:r w:rsidR="000B35D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здійснюють експертне оцінювання </w:t>
      </w:r>
      <w:r w:rsidR="00013E7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фінансово-економічної складової </w:t>
      </w:r>
      <w:r w:rsidR="005D6AD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кінопроекту </w:t>
      </w:r>
      <w:r w:rsidR="000B35D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 такими критеріями:</w:t>
      </w:r>
    </w:p>
    <w:p w:rsidR="000B35DC" w:rsidRPr="00AB5B06" w:rsidRDefault="000B35DC" w:rsidP="00B67ED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кошторис фільму</w:t>
      </w:r>
      <w:r w:rsidR="0048689F" w:rsidRPr="00AB5B0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48689F" w:rsidRPr="00AB5B06" w:rsidRDefault="0048689F" w:rsidP="00B67EDA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hAnsi="Times New Roman" w:cs="Times New Roman"/>
          <w:color w:val="000000" w:themeColor="text1"/>
          <w:sz w:val="28"/>
          <w:szCs w:val="28"/>
        </w:rPr>
        <w:t>збалансованість кошторису фільму</w:t>
      </w:r>
      <w:r w:rsidR="00581569" w:rsidRPr="00AB5B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689F" w:rsidRPr="00AB5B06" w:rsidRDefault="0048689F" w:rsidP="00B67E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B06">
        <w:rPr>
          <w:rFonts w:ascii="Times New Roman" w:hAnsi="Times New Roman" w:cs="Times New Roman"/>
          <w:color w:val="000000" w:themeColor="text1"/>
          <w:sz w:val="28"/>
          <w:szCs w:val="28"/>
        </w:rPr>
        <w:t>вартість товарів, робіт та послуг необхідних для</w:t>
      </w:r>
      <w:r w:rsidR="00581569" w:rsidRPr="00AB5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виробництва (створення) фільму;</w:t>
      </w:r>
    </w:p>
    <w:p w:rsidR="000B35DC" w:rsidRPr="00AB5B06" w:rsidRDefault="000B35DC" w:rsidP="00B67ED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маркетингов</w:t>
      </w:r>
      <w:r w:rsidR="009F30B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 стратегія:</w:t>
      </w:r>
    </w:p>
    <w:p w:rsidR="009F30B3" w:rsidRPr="00AB5B06" w:rsidRDefault="009F30B3" w:rsidP="00B67ED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ринкова привабливість </w:t>
      </w:r>
      <w:r w:rsidR="006C008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кінопроекту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9F30B3" w:rsidRPr="00AB5B06" w:rsidRDefault="009F30B3" w:rsidP="00B67ED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потенціал вітчизняної та міжнародної дистрибуції;</w:t>
      </w:r>
    </w:p>
    <w:p w:rsidR="0048689F" w:rsidRPr="00AB5B06" w:rsidRDefault="009F30B3" w:rsidP="00B67ED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перспектива фестивального успіху; </w:t>
      </w:r>
    </w:p>
    <w:p w:rsidR="0048689F" w:rsidRPr="00AB5B06" w:rsidRDefault="0048689F" w:rsidP="00B67E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3) </w:t>
      </w:r>
      <w:r w:rsidR="000B35DC" w:rsidRPr="00AB5B0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прогнозоване співвідношення вартості виробництва (створення) фільму та якості виробленого (створеного) фільму, строки його виробництва (створення)</w:t>
      </w:r>
      <w:r w:rsidR="00581569" w:rsidRPr="00AB5B0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48689F" w:rsidRPr="00AB5B06" w:rsidRDefault="0048689F" w:rsidP="00B67E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відповідність вартості </w:t>
      </w:r>
      <w:r w:rsidRPr="00AB5B0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виробництва (створення) фільму</w:t>
      </w:r>
      <w:r w:rsidRPr="00AB5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його масштабу</w:t>
      </w:r>
      <w:r w:rsidR="00581569" w:rsidRPr="00AB5B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35DC" w:rsidRPr="00AB5B06" w:rsidRDefault="0048689F" w:rsidP="00B67E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відповідність вартості </w:t>
      </w:r>
      <w:r w:rsidRPr="00AB5B0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виробництва (створення) фільму</w:t>
      </w:r>
      <w:r w:rsidRPr="00AB5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строкам його виробництва (створення)</w:t>
      </w:r>
      <w:r w:rsidR="000B35DC" w:rsidRPr="00AB5B0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F549E2" w:rsidRPr="00AB5B06" w:rsidRDefault="00D144C0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Експертний висновок </w:t>
      </w:r>
      <w:r w:rsidR="008F71F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до фінансово-економічної складової </w:t>
      </w:r>
      <w:r w:rsidR="006C008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кінопроекту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готується членами експертної комісії з фінансово-економічних питань </w:t>
      </w:r>
      <w:r w:rsidR="006C008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r w:rsidR="000242C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електронній формі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 </w:t>
      </w:r>
      <w:r w:rsidR="0073054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формою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згідно з </w:t>
      </w:r>
      <w:r w:rsidR="0034015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додатками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34015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0</w:t>
      </w:r>
      <w:r w:rsidR="00F1128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до цього Порядку</w:t>
      </w:r>
      <w:r w:rsidR="00F1128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8689F" w:rsidRPr="00AB5B06" w:rsidRDefault="0048689F" w:rsidP="00486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Оцінка за кожним з критеріїв виставляється з огляду на </w:t>
      </w:r>
      <w:r w:rsidR="00B4414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відповідність </w:t>
      </w:r>
      <w:r w:rsidR="0004050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кінопроекту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критерію: </w:t>
      </w:r>
    </w:p>
    <w:p w:rsidR="00E525F5" w:rsidRPr="00AB5B06" w:rsidRDefault="00E525F5" w:rsidP="00E525F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позитивна оцінка – </w:t>
      </w:r>
      <w:r w:rsidR="006C008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 </w:t>
      </w:r>
      <w:r w:rsidR="00B4414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відповідає критерію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E525F5" w:rsidRPr="00AB5B06" w:rsidRDefault="00E525F5" w:rsidP="00E525F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негативна оцінка – </w:t>
      </w:r>
      <w:r w:rsidR="006C008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 </w:t>
      </w:r>
      <w:r w:rsidR="00B4414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не відповідає критерію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E525F5" w:rsidRPr="00AB5B06" w:rsidRDefault="00E525F5" w:rsidP="00E52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Загальна оцінка за критері</w:t>
      </w:r>
      <w:r w:rsidR="002E73F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="0058156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</w:t>
      </w:r>
      <w:r w:rsidR="002E73F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и, визначеними підпунктами 1</w:t>
      </w:r>
      <w:r w:rsidR="000242C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="002E73F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 пункту 15 цього Порядку</w:t>
      </w:r>
      <w:r w:rsidR="00980F6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виставляється після оцінювання за кожним із визначених індикаторів. У разі виставлення негативної оцінки більше ніж за одним індикатором критер</w:t>
      </w:r>
      <w:r w:rsidR="00980F6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іїв, визначених підпунктами 1 та 3 пункту 15 цього Порядку, та більш ніж за двома індикаторами критерію, визначеному підпунктом 2 пункту 15 цього Порядку,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загальна оцінка за </w:t>
      </w:r>
      <w:r w:rsidR="004031D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цими </w:t>
      </w:r>
      <w:r w:rsidR="00980F6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критеріями </w:t>
      </w:r>
      <w:r w:rsidR="00B4414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виставляється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негативною.</w:t>
      </w:r>
    </w:p>
    <w:p w:rsidR="0048689F" w:rsidRPr="00AB5B06" w:rsidRDefault="008B6475" w:rsidP="00486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 експертному висновку</w:t>
      </w:r>
      <w:r w:rsidR="0048689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надається стислий узагальнений висновок (не менше двох речень), в якому зазначаються недоліки чи переваги </w:t>
      </w:r>
      <w:r w:rsidR="00E525F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фінансово-економічної складової </w:t>
      </w:r>
      <w:r w:rsidR="006C008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кінопроекту</w:t>
      </w:r>
      <w:r w:rsidR="0048689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а також наводяться обґрунтування щодо виставленої оцінки за кожним з критеріїв.</w:t>
      </w:r>
    </w:p>
    <w:p w:rsidR="00D144C0" w:rsidRPr="00AB5B06" w:rsidRDefault="00D144C0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1128C" w:rsidRPr="00AB5B06" w:rsidRDefault="00F1128C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16. </w:t>
      </w:r>
      <w:r w:rsidR="00117E01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ротокол засідання експертної комісії з фінансово-економічних питань, експертн</w:t>
      </w:r>
      <w:r w:rsidR="00117E01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і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висновк</w:t>
      </w:r>
      <w:r w:rsidR="00117E01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A067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 електронн</w:t>
      </w:r>
      <w:r w:rsidR="008156A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ій формі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надсилаються </w:t>
      </w:r>
      <w:r w:rsidR="00117E01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засобами електронного </w:t>
      </w:r>
      <w:r w:rsidR="003A067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зв’язку</w:t>
      </w:r>
      <w:r w:rsidR="00117E01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до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Держкіно</w:t>
      </w:r>
      <w:r w:rsidR="00AD5D1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до закінчення строків, встановлених пунктом 15 цього Порядку.</w:t>
      </w:r>
    </w:p>
    <w:p w:rsidR="00C87996" w:rsidRPr="00AB5B06" w:rsidRDefault="00C87996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C87996" w:rsidRPr="00AB5B06" w:rsidRDefault="00C87996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17. Держкіно протягом одного робочого дня з дати отримання від експертної комісії з фінансово-економічних питань </w:t>
      </w:r>
      <w:r w:rsidR="00117E01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 електронн</w:t>
      </w:r>
      <w:r w:rsidR="008156A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ій формі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протоколів та всіх експертних висновків, надсилає їх засобами електронного зв’язку членам Ради.</w:t>
      </w:r>
    </w:p>
    <w:p w:rsidR="00F1128C" w:rsidRPr="00AB5B06" w:rsidRDefault="00F1128C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AA26DF" w:rsidRPr="00AB5B06" w:rsidRDefault="00C87996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18. </w:t>
      </w:r>
      <w:r w:rsidR="0037203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Члени Ради протягом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двадцяти</w:t>
      </w:r>
      <w:r w:rsidR="0037203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календарних днів з дати отримання </w:t>
      </w:r>
      <w:r w:rsidR="00B85D3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електронної </w:t>
      </w:r>
      <w:r w:rsidR="0037203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заяви та </w:t>
      </w:r>
      <w:r w:rsidR="00C063E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документівв </w:t>
      </w:r>
      <w:r w:rsidR="0037203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від Держкіно здійснюють </w:t>
      </w:r>
      <w:r w:rsidR="0094300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вивчення</w:t>
      </w:r>
      <w:r w:rsidR="00AA26D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AA26DF" w:rsidRPr="00AB5B06" w:rsidRDefault="00E376E2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1) </w:t>
      </w:r>
      <w:r w:rsidR="00AA26D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сценарію</w:t>
      </w:r>
      <w:r w:rsidR="004A58A3" w:rsidRPr="00AB5B06">
        <w:rPr>
          <w:color w:val="000000" w:themeColor="text1"/>
        </w:rPr>
        <w:t>/</w:t>
      </w:r>
      <w:r w:rsidR="004A58A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тритменту/сторіборду</w:t>
      </w:r>
      <w:r w:rsidR="00AA26D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; </w:t>
      </w:r>
    </w:p>
    <w:p w:rsidR="00AA26DF" w:rsidRPr="00AB5B06" w:rsidRDefault="00E376E2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2) </w:t>
      </w:r>
      <w:r w:rsidR="00AA26D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кошторису фільму; </w:t>
      </w:r>
    </w:p>
    <w:p w:rsidR="00AA26DF" w:rsidRPr="00AB5B06" w:rsidRDefault="00E376E2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3) </w:t>
      </w:r>
      <w:r w:rsidR="00AA26D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режисерської експлікації; </w:t>
      </w:r>
    </w:p>
    <w:p w:rsidR="00AA26DF" w:rsidRPr="00AB5B06" w:rsidRDefault="00E376E2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4) </w:t>
      </w:r>
      <w:r w:rsidR="00AA26D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продюсерського бачення; </w:t>
      </w:r>
    </w:p>
    <w:p w:rsidR="00AA26DF" w:rsidRPr="00AB5B06" w:rsidRDefault="00E376E2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5) </w:t>
      </w:r>
      <w:r w:rsidR="00AA26D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маркетингової стратегії; </w:t>
      </w:r>
    </w:p>
    <w:p w:rsidR="00AA26DF" w:rsidRPr="00AB5B06" w:rsidRDefault="00E376E2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6) </w:t>
      </w:r>
      <w:r w:rsidR="00AA26D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договору про передачу чи відчуження виключних майнових авторських прав на сценарій фільму; </w:t>
      </w:r>
    </w:p>
    <w:p w:rsidR="00AA26DF" w:rsidRPr="00AB5B06" w:rsidRDefault="00E376E2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7) </w:t>
      </w:r>
      <w:r w:rsidR="00AA26D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договору про передачу чи відчуження виключних майнових авторських прав на діалоги фільму, якщо вони створені окремо від сценарію</w:t>
      </w:r>
      <w:r w:rsidR="003D4660" w:rsidRPr="00AB5B06">
        <w:rPr>
          <w:color w:val="000000" w:themeColor="text1"/>
        </w:rPr>
        <w:t>/</w:t>
      </w:r>
      <w:r w:rsidR="003D466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тритменту/сторіборду</w:t>
      </w:r>
      <w:r w:rsidR="00AA26D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фільму; </w:t>
      </w:r>
    </w:p>
    <w:p w:rsidR="000B35DC" w:rsidRPr="00AB5B06" w:rsidRDefault="00E376E2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8) </w:t>
      </w:r>
      <w:r w:rsidR="00AA26D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угоди про спільне кіновиробництво (для фільмів спільного виробництва з іншими країнами); </w:t>
      </w:r>
    </w:p>
    <w:p w:rsidR="00AA26DF" w:rsidRPr="00AB5B06" w:rsidRDefault="000B35DC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9) </w:t>
      </w:r>
      <w:r w:rsidR="00AA26D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установчих документів суб’єктів кінематографії (якщо заявником є юридична особа); </w:t>
      </w:r>
    </w:p>
    <w:p w:rsidR="00AA26DF" w:rsidRPr="00AB5B06" w:rsidRDefault="000B35DC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10) </w:t>
      </w:r>
      <w:r w:rsidR="00AA26D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відомостей про орієнтовний склад знімальної групи; </w:t>
      </w:r>
    </w:p>
    <w:p w:rsidR="00AA26DF" w:rsidRPr="00AB5B06" w:rsidRDefault="000B35DC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11</w:t>
      </w:r>
      <w:r w:rsidR="00E376E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) </w:t>
      </w:r>
      <w:r w:rsidR="00AA26D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листа-гарантії від заявника про відсутність обмежень, передбачених статтею 12 Закону; </w:t>
      </w:r>
    </w:p>
    <w:p w:rsidR="00AA26DF" w:rsidRPr="00AB5B06" w:rsidRDefault="00E376E2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0B35D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) </w:t>
      </w:r>
      <w:r w:rsidR="00AA26D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листа-гарантії від заявника про забезпечення наявності у нього грошових коштів, необхідних для вчасного фінансування виробництва фільму (якщо це вимагається відповідно до частини третьої статті 8 Закону) до дати укладення договору про надання державної підтримки; </w:t>
      </w:r>
    </w:p>
    <w:p w:rsidR="00AA26DF" w:rsidRPr="00AB5B06" w:rsidRDefault="00E376E2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0B35D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) </w:t>
      </w:r>
      <w:r w:rsidR="00AA26D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документа, що підтверджує сплату платежу за розгляд заяви, у випадку, передбаченому частиною четвертою статті 8 Закону; </w:t>
      </w:r>
    </w:p>
    <w:p w:rsidR="00AA26DF" w:rsidRPr="00AB5B06" w:rsidRDefault="00E376E2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0B35D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) </w:t>
      </w:r>
      <w:r w:rsidR="00AA26D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інших документів, які заявник вирішив за необхідне подати Раді для розгляду його </w:t>
      </w:r>
      <w:r w:rsidR="003A067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електронної </w:t>
      </w:r>
      <w:r w:rsidR="00AA26D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заяви.</w:t>
      </w:r>
    </w:p>
    <w:p w:rsidR="00D144C0" w:rsidRPr="00AB5B06" w:rsidRDefault="00D144C0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695A96" w:rsidRPr="00AB5B06" w:rsidRDefault="00C87996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19. Протягом десяти календарних днів з дати </w:t>
      </w:r>
      <w:r w:rsidR="00695A96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отримання</w:t>
      </w:r>
      <w:r w:rsidR="003A067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</w:t>
      </w:r>
      <w:r w:rsidR="00DB709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електронній формі </w:t>
      </w:r>
      <w:r w:rsidR="00695A96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протоколу засідання експертної комісії з фінансово-економічних питань та експертних висновків ч</w:t>
      </w:r>
      <w:r w:rsidR="0094300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лени Ради </w:t>
      </w:r>
      <w:r w:rsidR="00695A96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здійснюють оцінювання:</w:t>
      </w:r>
    </w:p>
    <w:p w:rsidR="00695A96" w:rsidRPr="00AB5B06" w:rsidRDefault="00695A96" w:rsidP="0069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1) сценарію</w:t>
      </w:r>
      <w:r w:rsidR="004A58A3" w:rsidRPr="00AB5B06">
        <w:rPr>
          <w:color w:val="000000" w:themeColor="text1"/>
        </w:rPr>
        <w:t>/</w:t>
      </w:r>
      <w:r w:rsidR="004A58A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тритменту/сторіборду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; </w:t>
      </w:r>
    </w:p>
    <w:p w:rsidR="00695A96" w:rsidRPr="00AB5B06" w:rsidRDefault="00695A96" w:rsidP="0069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2) кошторису фільму; </w:t>
      </w:r>
    </w:p>
    <w:p w:rsidR="00695A96" w:rsidRPr="00AB5B06" w:rsidRDefault="00695A96" w:rsidP="0069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3) режисерської експлікації; </w:t>
      </w:r>
    </w:p>
    <w:p w:rsidR="00695A96" w:rsidRPr="00AB5B06" w:rsidRDefault="00695A96" w:rsidP="0069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4) продюсерського бачення; </w:t>
      </w:r>
    </w:p>
    <w:p w:rsidR="00695A96" w:rsidRPr="00AB5B06" w:rsidRDefault="00695A96" w:rsidP="0069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5) маркетингової стратегії</w:t>
      </w:r>
      <w:r w:rsidR="006D365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555768" w:rsidRPr="00AB5B06" w:rsidRDefault="00555768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372032" w:rsidRPr="00AB5B06" w:rsidRDefault="00555768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20. </w:t>
      </w:r>
      <w:r w:rsidR="00695A96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Члени Ради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 встановлений пунктом 19 цього Порядку строк</w:t>
      </w:r>
      <w:r w:rsidR="00337D7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7203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обов’язково додатково оціню</w:t>
      </w:r>
      <w:r w:rsidR="00C96D9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ють і враховують</w:t>
      </w:r>
      <w:r w:rsidR="0037203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372032" w:rsidRPr="00AB5B06" w:rsidRDefault="00C96D9F" w:rsidP="00C96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1) </w:t>
      </w:r>
      <w:r w:rsidR="0037203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оригінальність і якість сценарію</w:t>
      </w:r>
      <w:r w:rsidR="00DB709B" w:rsidRPr="00AB5B06">
        <w:rPr>
          <w:color w:val="000000" w:themeColor="text1"/>
        </w:rPr>
        <w:t>/</w:t>
      </w:r>
      <w:r w:rsidR="00DB709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тритменту/сторіборду</w:t>
      </w:r>
      <w:r w:rsidR="0037203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AE7B97" w:rsidRPr="00AB5B06" w:rsidRDefault="00C96D9F" w:rsidP="00C96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2) </w:t>
      </w:r>
      <w:r w:rsidR="0037203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досвід заявника як продюсера або виро</w:t>
      </w:r>
      <w:r w:rsidR="00AE7B9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бника фільму відповідного жанру:</w:t>
      </w:r>
    </w:p>
    <w:p w:rsidR="00AE7B97" w:rsidRPr="00AB5B06" w:rsidRDefault="00372032" w:rsidP="00C96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економічні результати (зокрема к</w:t>
      </w:r>
      <w:r w:rsidR="00AE7B9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асові збори вироблених фільмів);</w:t>
      </w:r>
    </w:p>
    <w:p w:rsidR="00AE7B97" w:rsidRPr="00AB5B06" w:rsidRDefault="00372032" w:rsidP="00C96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результати участі у вітчизняних або міжнарод</w:t>
      </w:r>
      <w:r w:rsidR="00AE7B9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них кінофестивалях;</w:t>
      </w:r>
    </w:p>
    <w:p w:rsidR="00AE7B97" w:rsidRPr="00AB5B06" w:rsidRDefault="00372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нагор</w:t>
      </w:r>
      <w:r w:rsidR="00AE7B9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оди, отримані на кінофестивалях;</w:t>
      </w:r>
    </w:p>
    <w:p w:rsidR="00AE7B97" w:rsidRPr="00AB5B06" w:rsidRDefault="00372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економічну ефективність розповсюдження ф</w:t>
      </w:r>
      <w:r w:rsidR="00AE7B9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ільмів в Україні та за кордоном;</w:t>
      </w:r>
    </w:p>
    <w:p w:rsidR="00AE7B97" w:rsidRPr="00AB5B06" w:rsidRDefault="00372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рейтинги телевізійного перегляду під час трансляції (демонстрації) фільму (</w:t>
      </w:r>
      <w:r w:rsidR="00AE7B9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фільмів) телерадіоорганізаціями;</w:t>
      </w:r>
    </w:p>
    <w:p w:rsidR="00372032" w:rsidRPr="00AB5B06" w:rsidRDefault="00372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ефективність продажів (переглядів) у мережі Інтернет та в роздрібній торговій мережі на матеріальних носіях;</w:t>
      </w:r>
    </w:p>
    <w:p w:rsidR="00AE7B97" w:rsidRPr="00AB5B06" w:rsidRDefault="00C96D9F" w:rsidP="00C96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3) </w:t>
      </w:r>
      <w:r w:rsidR="0037203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успішну роботу режисера-постановника у зв’язку з його участю у виробництві (створенні) фільмів</w:t>
      </w:r>
      <w:r w:rsidR="00AE7B9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AE7B97" w:rsidRPr="00AB5B06" w:rsidRDefault="00372032" w:rsidP="00C96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результати участі у вітчизняни</w:t>
      </w:r>
      <w:r w:rsidR="00AE7B9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х або міжнародних кінофестивалях;</w:t>
      </w:r>
    </w:p>
    <w:p w:rsidR="00AE7B97" w:rsidRPr="00AB5B06" w:rsidRDefault="00372032" w:rsidP="00C96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="00AE7B9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агороди, отримані на </w:t>
      </w:r>
      <w:r w:rsidR="0074370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кіно</w:t>
      </w:r>
      <w:r w:rsidR="00AE7B9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фестивалях;</w:t>
      </w:r>
    </w:p>
    <w:p w:rsidR="00AE7B97" w:rsidRPr="00AB5B06" w:rsidRDefault="00372032" w:rsidP="00C96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економічну ефективність розповсюдження кіноф</w:t>
      </w:r>
      <w:r w:rsidR="00AE7B9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ільмів в Україні та за кордоном;</w:t>
      </w:r>
    </w:p>
    <w:p w:rsidR="00AE7B97" w:rsidRPr="00AB5B06" w:rsidRDefault="00372032" w:rsidP="00C96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результати дослідження телевізійного перегляду під час трансляції </w:t>
      </w:r>
      <w:r w:rsidR="00AE7B9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(демонстрації) фільму (фільмів);</w:t>
      </w:r>
    </w:p>
    <w:p w:rsidR="00372032" w:rsidRPr="00AB5B06" w:rsidRDefault="00372032" w:rsidP="00C96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ефективність продажів (переглядів) у мережі Інтернет та в роздрібній торговій мережі на матеріальних носіях;</w:t>
      </w:r>
    </w:p>
    <w:p w:rsidR="00372032" w:rsidRPr="00AB5B06" w:rsidRDefault="00C96D9F" w:rsidP="00C96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4) </w:t>
      </w:r>
      <w:r w:rsidR="0037203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прогнозоване співвідношення вартості виробництва (створення) фільму та якості виробленого (створеного) фільму, строки його виробництва (створення).</w:t>
      </w:r>
    </w:p>
    <w:p w:rsidR="00372032" w:rsidRPr="00AB5B06" w:rsidRDefault="00372032" w:rsidP="00C96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555EE7" w:rsidRPr="00AB5B06" w:rsidRDefault="00695A96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AE7B9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C96D9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E54C7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Держкіно </w:t>
      </w:r>
      <w:r w:rsidR="0059700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до</w:t>
      </w:r>
      <w:r w:rsidR="000F101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59700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кінця січня</w:t>
      </w:r>
      <w:r w:rsidR="000F101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поточного року</w:t>
      </w:r>
      <w:r w:rsidR="00E54C7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EE3CB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формує</w:t>
      </w:r>
      <w:r w:rsidR="00555EE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з урахуванням пропозицій наданих громадськими організаціями та господарськими об’єднаннями, які здійснюють діяльність у сфері кінематографії</w:t>
      </w:r>
      <w:r w:rsidR="003A067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(у разі їх надходження)</w:t>
      </w:r>
      <w:r w:rsidR="000F101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, затверджує</w:t>
      </w:r>
      <w:r w:rsidR="00E54C7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та оприлюднює на </w:t>
      </w:r>
      <w:r w:rsidR="000F101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своєму </w:t>
      </w:r>
      <w:r w:rsidR="00E54C7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офіційному вебсайті переліки міжнародних та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вітчизняних</w:t>
      </w:r>
      <w:r w:rsidR="00E54C7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кінофестивалів</w:t>
      </w:r>
      <w:r w:rsidR="000F101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на поточний рік</w:t>
      </w:r>
      <w:r w:rsidR="00E54C7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, участь/перемога в яких враховуються під час оцінювання досвіду заявника як продюсера або виробника фільму, </w:t>
      </w:r>
      <w:r w:rsidR="00E54C7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успішної роботи режисера-постановника </w:t>
      </w:r>
      <w:r w:rsidR="00E54C7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(далі – переліки кінофестивалів)</w:t>
      </w:r>
      <w:r w:rsidR="00555EE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597008" w:rsidRPr="00AB5B06" w:rsidRDefault="00555EE7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Для формування переліку кінофестивалів громадськ</w:t>
      </w:r>
      <w:r w:rsidR="00EE3CB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і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організації та господарськ</w:t>
      </w:r>
      <w:r w:rsidR="00EE3CB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і об’єднання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, які здійснюють діяльність у сфері кінематографії</w:t>
      </w:r>
      <w:r w:rsidR="00EE3CB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EE3CB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не пізніше</w:t>
      </w:r>
      <w:r w:rsidR="0059700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10 січня поточного року</w:t>
      </w:r>
      <w:r w:rsidR="00EE3CB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можуть надати свої пропозиції</w:t>
      </w:r>
      <w:r w:rsidR="0059700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E54C7B" w:rsidRPr="00AB5B06" w:rsidRDefault="00E54C7B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Переліки кінофестивалів не змінюються протягом поточного року.</w:t>
      </w:r>
    </w:p>
    <w:p w:rsidR="00E54C7B" w:rsidRPr="00AB5B06" w:rsidRDefault="00E54C7B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795DF4" w:rsidRPr="00AB5B06" w:rsidRDefault="00AE7B97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22</w:t>
      </w:r>
      <w:r w:rsidR="000F101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94300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 результатами оцінювання члени Ради заповнюють картки оцінки</w:t>
      </w:r>
      <w:r w:rsidR="003A067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електронн</w:t>
      </w:r>
      <w:r w:rsidR="001F5F3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ій формі </w:t>
      </w:r>
      <w:r w:rsidR="00BA281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 формою згідно з додатком 1</w:t>
      </w:r>
      <w:r w:rsidR="0034015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94300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до цього Порядку</w:t>
      </w:r>
      <w:r w:rsidR="00C36A82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12827" w:rsidRPr="00AB5B06" w:rsidRDefault="00DB7789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Оцінка за кожним з критеріїв</w:t>
      </w:r>
      <w:r w:rsidR="00AE7B97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визначених пунктами 19 та 20 цього Порядку,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виставляється з огляду на </w:t>
      </w:r>
      <w:r w:rsidR="009B7941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відповідність </w:t>
      </w:r>
      <w:r w:rsidR="003A067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кінопроекту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критерію: </w:t>
      </w:r>
    </w:p>
    <w:p w:rsidR="00B44144" w:rsidRPr="00AB5B06" w:rsidRDefault="00B44144" w:rsidP="00B4414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позитивна оцінка – </w:t>
      </w:r>
      <w:r w:rsidR="003A067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відповідає критерію;</w:t>
      </w:r>
    </w:p>
    <w:p w:rsidR="00B44144" w:rsidRPr="00AB5B06" w:rsidRDefault="00B44144" w:rsidP="00B4414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негативна оцінка – </w:t>
      </w:r>
      <w:r w:rsidR="003A067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не відповідає критерію.</w:t>
      </w:r>
    </w:p>
    <w:p w:rsidR="00F264B5" w:rsidRPr="00AB5B06" w:rsidRDefault="00F264B5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Загальна оцінка за критеріями, визначеними підпунктами 2 та 3 пункту 20 цього Порядку, виставляється </w:t>
      </w:r>
      <w:r w:rsidR="0039669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після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оцінювання за кожним із визначених індикаторів. У разі виставлення </w:t>
      </w:r>
      <w:r w:rsidR="00BC75E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негативної оцінки більше ніж </w:t>
      </w:r>
      <w:r w:rsidR="0039669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 </w:t>
      </w:r>
      <w:r w:rsidR="00AF74B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двома індикаторами </w:t>
      </w:r>
      <w:r w:rsidR="00BC75E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критерію загальна оцінка за даним критерієм </w:t>
      </w:r>
      <w:r w:rsidR="00B4414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виставляється </w:t>
      </w:r>
      <w:r w:rsidR="00BC75E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негативною.</w:t>
      </w:r>
    </w:p>
    <w:p w:rsidR="002E03FB" w:rsidRPr="00AB5B06" w:rsidRDefault="003A067F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 </w:t>
      </w:r>
      <w:r w:rsidR="002E03F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«фільм-дебют» за критерієм, визначеним підпунктом 3 пункту 20 цього Порядку, не оцінюється.</w:t>
      </w:r>
    </w:p>
    <w:p w:rsidR="0017478A" w:rsidRPr="00AB5B06" w:rsidRDefault="0017478A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У картці </w:t>
      </w:r>
      <w:r w:rsidR="00CD54C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цінки надається стисл</w:t>
      </w:r>
      <w:r w:rsidR="00CD54C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ий узагальнений висновок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(не менше </w:t>
      </w:r>
      <w:r w:rsidR="0039669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двох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речень), в як</w:t>
      </w:r>
      <w:r w:rsidR="00CD54C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ому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зазначаються недоліки чи переваги</w:t>
      </w:r>
      <w:r w:rsidR="00CD54C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A067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кінопроекту</w:t>
      </w:r>
      <w:r w:rsidR="0039669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а також наводя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ться </w:t>
      </w:r>
      <w:r w:rsidR="0039669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обґрунтування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щодо виставлен</w:t>
      </w:r>
      <w:r w:rsidR="00EE3CB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ої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D54C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оцін</w:t>
      </w:r>
      <w:r w:rsidR="00EE3CB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ки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 кожним з критеріїв.</w:t>
      </w:r>
    </w:p>
    <w:p w:rsidR="00396695" w:rsidRPr="00AB5B06" w:rsidRDefault="002E03FB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Загальна п</w:t>
      </w:r>
      <w:r w:rsidR="0039669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озитивна оцінка </w:t>
      </w:r>
      <w:r w:rsidR="003A067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кінопроекту </w:t>
      </w:r>
      <w:r w:rsidR="009043F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виставляється в картці оцінки у разі позитивної оцінки за всіма критеріями, </w:t>
      </w:r>
      <w:r w:rsidR="00337D7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а </w:t>
      </w:r>
      <w:r w:rsidR="009043F5" w:rsidRPr="00AB5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3A067F" w:rsidRPr="00AB5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кінопроектів </w:t>
      </w:r>
      <w:r w:rsidR="009043F5" w:rsidRPr="00AB5B06">
        <w:rPr>
          <w:rFonts w:ascii="Times New Roman" w:hAnsi="Times New Roman" w:cs="Times New Roman"/>
          <w:color w:val="000000" w:themeColor="text1"/>
          <w:sz w:val="28"/>
          <w:szCs w:val="28"/>
        </w:rPr>
        <w:t>«фільм-дебют»</w:t>
      </w:r>
      <w:r w:rsidR="009043F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крім критерію</w:t>
      </w:r>
      <w:r w:rsidR="00B4414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9043F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визначеного підпунктом 3 пункту 20 цього Порядку.</w:t>
      </w:r>
    </w:p>
    <w:p w:rsidR="00555768" w:rsidRPr="00AB5B06" w:rsidRDefault="006E22CC" w:rsidP="00CD5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До розгляду 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Радою </w:t>
      </w:r>
      <w:r w:rsidR="004031D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питання 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надання державної підтримки </w:t>
      </w:r>
      <w:r w:rsidRPr="00AB5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формах, </w:t>
      </w:r>
      <w:r w:rsidRPr="00AB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передбачених </w:t>
      </w:r>
      <w:hyperlink r:id="rId8" w:anchor="n56" w:tgtFrame="_blank" w:history="1">
        <w:r w:rsidRPr="00AB5B0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пунктами 1</w:t>
        </w:r>
        <w:r w:rsidR="00DB709B" w:rsidRPr="00AB5B0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–</w:t>
        </w:r>
        <w:r w:rsidRPr="00AB5B0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3</w:t>
        </w:r>
      </w:hyperlink>
      <w:r w:rsidR="00DB709B" w:rsidRPr="00AB5B0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AB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частини першої статті 7 Закону, допускаються </w:t>
      </w:r>
      <w:r w:rsidR="003A067F" w:rsidRPr="00AB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кінопроекти</w:t>
      </w:r>
      <w:r w:rsidRPr="00AB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043F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які були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позитивно </w:t>
      </w:r>
      <w:r w:rsidR="009043F5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оцінені не менше як 2/3 від затвердженого складу Ради.</w:t>
      </w:r>
    </w:p>
    <w:p w:rsidR="000F1018" w:rsidRPr="00AB5B06" w:rsidRDefault="000F1018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0563D" w:rsidRPr="00AB5B06" w:rsidRDefault="00D1776D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23. </w:t>
      </w:r>
      <w:r w:rsidR="004628D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Держкіно протягом двох робочих днів після отримання </w:t>
      </w:r>
      <w:r w:rsidR="00613F0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 електронн</w:t>
      </w:r>
      <w:r w:rsidR="001F5F3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ій формі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карток оцінювання від членів Ради</w:t>
      </w:r>
      <w:r w:rsidR="004628D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готує та подає Раді пропозиції </w:t>
      </w:r>
      <w:r w:rsidR="00E14F11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що</w:t>
      </w:r>
      <w:r w:rsidR="004628D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до обсягу державної підтримки </w:t>
      </w:r>
      <w:r w:rsidR="003A067F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кінопроектів</w:t>
      </w:r>
      <w:r w:rsidR="004628D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які </w:t>
      </w:r>
      <w:r w:rsidR="002F1B51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бу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ли позитивно оцінені не менше як 2/3 від затвердженого складу Ради.</w:t>
      </w:r>
    </w:p>
    <w:p w:rsidR="00E0563D" w:rsidRPr="00AB5B06" w:rsidRDefault="00E0563D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6E531E" w:rsidRPr="00AB5B06" w:rsidRDefault="00E0563D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24. Питання щодо прийняття рішень Радою про надання державної підтримки </w:t>
      </w:r>
      <w:r w:rsidRPr="00AB5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формах, </w:t>
      </w:r>
      <w:r w:rsidRPr="00AB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передбачених </w:t>
      </w:r>
      <w:hyperlink r:id="rId9" w:anchor="n56" w:tgtFrame="_blank" w:history="1">
        <w:r w:rsidRPr="00AB5B0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пунктами </w:t>
        </w:r>
        <w:r w:rsidR="00DB709B" w:rsidRPr="00AB5B0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1–3</w:t>
        </w:r>
      </w:hyperlink>
      <w:r w:rsidRPr="00AB5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частини першої статті 7 Закону, розглядаються на чергових та позачергових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</w:t>
      </w:r>
      <w:r w:rsidR="006E531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асіданн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ях</w:t>
      </w:r>
      <w:r w:rsidR="006E531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Ради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які</w:t>
      </w:r>
      <w:r w:rsidR="006E531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проводяться у порядку, визначеному статтею 9 Закону.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У разі розгляду зазначених питань на позачерговому засіданні Ради оголошення про це оприлюднюється на офіційному вебсайті Держкіно не пізніше ніж за п’ять днів до такого засідання.</w:t>
      </w:r>
    </w:p>
    <w:p w:rsidR="006E531E" w:rsidRPr="00AB5B06" w:rsidRDefault="006E531E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Засідання Ради є відкритими, на них можуть бути присутні представники засобів масової інформації.</w:t>
      </w:r>
    </w:p>
    <w:p w:rsidR="006E531E" w:rsidRPr="00AB5B06" w:rsidRDefault="006E531E" w:rsidP="00B67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6E531E" w:rsidRPr="00AB5B06" w:rsidRDefault="00E0563D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25</w:t>
      </w:r>
      <w:r w:rsidR="006E531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Останнє чергове засідання Ради з розгляду питань, передбачених пунктом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24</w:t>
      </w:r>
      <w:r w:rsidR="006E531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цього Порядку, проводиться не пізніше 25 листопада поточного року.</w:t>
      </w:r>
    </w:p>
    <w:p w:rsidR="006E531E" w:rsidRPr="00AB5B06" w:rsidRDefault="006E531E" w:rsidP="00B67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0563D" w:rsidRPr="00AB5B06" w:rsidRDefault="00D036CD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26. 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Рішення Ради про </w:t>
      </w:r>
      <w:r w:rsidR="008C1191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надання державної підтримки 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приймається по кожному </w:t>
      </w:r>
      <w:r w:rsidR="00EA21B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кінопроекту 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окремо</w:t>
      </w:r>
      <w:r w:rsidR="00B67ED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 підставі результатів оцінювання </w:t>
      </w:r>
      <w:r w:rsidR="00EA21B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кінопроектів</w:t>
      </w:r>
      <w:r w:rsidR="00B67EDA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поданих Держкіно пропозиції щодо обсягів державної підтримки та відповідно до наявних бюджетних коштів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D036CD" w:rsidRPr="00AB5B06" w:rsidRDefault="00D036CD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0563D" w:rsidRPr="00AB5B06" w:rsidRDefault="00D036CD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27. 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Під час прийняття Радою рішення про </w:t>
      </w:r>
      <w:r w:rsidR="008C1191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надання державної підтримки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не допускається </w:t>
      </w:r>
      <w:r w:rsidR="008C1191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надання державної підтримки для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E0563D" w:rsidRPr="00AB5B06" w:rsidRDefault="00E0563D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1) </w:t>
      </w:r>
      <w:r w:rsidR="008C1191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більш ніж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трьох </w:t>
      </w:r>
      <w:r w:rsidR="00EA21B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кінопроектів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повнометра</w:t>
      </w:r>
      <w:r w:rsidR="00D036C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жних або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короткометражних фільмів/телевізійних фільмів/телевізійних серіалів від одного заявника у поточному році; </w:t>
      </w:r>
    </w:p>
    <w:p w:rsidR="00E0563D" w:rsidRPr="00AB5B06" w:rsidRDefault="00E0563D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2) </w:t>
      </w:r>
      <w:r w:rsidR="008C1191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більш ніж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одного </w:t>
      </w:r>
      <w:r w:rsidR="00EA21B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кінопроекту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повнометражного або трьох </w:t>
      </w:r>
      <w:r w:rsidR="00EA21B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кінопроектів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короткометражних фільмів/телевізійних фільмів/телевізійних серіалів, в якому один і той самий режисер-постановник;</w:t>
      </w:r>
    </w:p>
    <w:p w:rsidR="00E0563D" w:rsidRPr="00AB5B06" w:rsidRDefault="00D036CD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У разі коли кількість позитивно оцінених Радою </w:t>
      </w:r>
      <w:r w:rsidR="00EA21B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кінопроектів </w:t>
      </w:r>
      <w:r w:rsidR="001F3D56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одного заявника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перевищує показник</w:t>
      </w:r>
      <w:r w:rsidR="001F3D56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F3D56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визначений підпункт</w:t>
      </w:r>
      <w:r w:rsidR="004A464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ом</w:t>
      </w:r>
      <w:r w:rsidR="001F3D56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1 пункту 27 цього Порядку, н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 допускається </w:t>
      </w:r>
      <w:r w:rsidR="004A464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розгляд питання </w:t>
      </w:r>
      <w:r w:rsidR="00E14F11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щодо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прийняття рішення про надання державної підтримки Радою без </w:t>
      </w:r>
      <w:r w:rsidR="001F3D56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залучення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заявник</w:t>
      </w:r>
      <w:r w:rsidR="001F3D56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а.</w:t>
      </w:r>
    </w:p>
    <w:p w:rsidR="00E0563D" w:rsidRPr="00AB5B06" w:rsidRDefault="00E0563D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 </w:t>
      </w:r>
    </w:p>
    <w:p w:rsidR="00E0563D" w:rsidRPr="00AB5B06" w:rsidRDefault="00E0563D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6931B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8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Рішення Ради про надання державної підтримки готується </w:t>
      </w:r>
      <w:r w:rsidR="00EA21B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r w:rsidR="00DB709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електронній формі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 формою згідно з додатком 1</w:t>
      </w:r>
      <w:r w:rsidR="0034015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до цього Порядку та оприлюднюється на офіційному вебсайті Держкіно разом з картками оцінки без ідентифікації членів Ради не пізніше ніж на п’ятий робочий день після його затвердження.</w:t>
      </w:r>
    </w:p>
    <w:p w:rsidR="00E0563D" w:rsidRPr="00AB5B06" w:rsidRDefault="00E0563D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 зверненням суб’єкта кінематографії, як</w:t>
      </w:r>
      <w:r w:rsidR="006931B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ий отримав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931B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рішення Ради про надання державної підтримки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Держкіно протягом </w:t>
      </w:r>
      <w:r w:rsidR="00613F0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трьох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робочих днів </w:t>
      </w:r>
      <w:r w:rsidR="00613F0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надсилає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йому </w:t>
      </w:r>
      <w:r w:rsidR="00833CB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засобами електронного зв’язку </w:t>
      </w:r>
      <w:r w:rsidR="00613F0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електронний примірник рішення</w:t>
      </w:r>
      <w:r w:rsidR="006931B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E0563D" w:rsidRPr="00AB5B06" w:rsidRDefault="00E0563D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9E46C4" w:rsidRPr="00AB5B06" w:rsidRDefault="00136939" w:rsidP="009E46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29</w:t>
      </w:r>
      <w:r w:rsidR="009E46C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Рішення Ради про надання державної підтримки може бути анульовано </w:t>
      </w:r>
      <w:r w:rsidR="0059020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автоматично </w:t>
      </w:r>
      <w:r w:rsidR="009E46C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 разі:</w:t>
      </w:r>
    </w:p>
    <w:p w:rsidR="009E46C4" w:rsidRPr="00AB5B06" w:rsidRDefault="009E46C4" w:rsidP="009E46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підтвердження в установленому </w:t>
      </w:r>
      <w:r w:rsidR="001F5F3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законодавством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порядку факту корупційного правопорушення членом Ради під час прийняття рішення про надання державної підтримки </w:t>
      </w:r>
      <w:r w:rsidR="002E03F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 умови, що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голос даного члена Ради був вирішальним; </w:t>
      </w:r>
    </w:p>
    <w:p w:rsidR="009E46C4" w:rsidRPr="00AB5B06" w:rsidRDefault="00FD7D02" w:rsidP="009E46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звернення </w:t>
      </w:r>
      <w:r w:rsidR="009E46C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суб’єкта кінематографії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 електронн</w:t>
      </w:r>
      <w:r w:rsidR="001F5F3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ій формі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 відмовою </w:t>
      </w:r>
      <w:r w:rsidR="009E46C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від </w:t>
      </w:r>
      <w:r w:rsidR="0013693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державної підтримки</w:t>
      </w:r>
      <w:r w:rsidR="009E46C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9E46C4" w:rsidRPr="00AB5B06" w:rsidRDefault="00A94CCF" w:rsidP="009E46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неукладення</w:t>
      </w:r>
      <w:r w:rsidR="009E46C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протягом одного року (для </w:t>
      </w:r>
      <w:r w:rsidR="005D6AD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кінопроектів </w:t>
      </w:r>
      <w:r w:rsidR="009E46C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спільного виробництва протягом </w:t>
      </w:r>
      <w:r w:rsidR="0013693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трьох</w:t>
      </w:r>
      <w:r w:rsidR="009E46C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років) договору на виробництво фільму</w:t>
      </w:r>
      <w:r w:rsidR="0013693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/телевізійного фільму/телевізійного серіалу</w:t>
      </w:r>
      <w:r w:rsidR="009E46C4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між Держкіно та </w:t>
      </w:r>
      <w:r w:rsidR="002E03FB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суб’єктом кінематографії</w:t>
      </w:r>
      <w:r w:rsidR="00ED707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E46C4" w:rsidRPr="00AB5B06" w:rsidRDefault="009E46C4" w:rsidP="009E46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0563D" w:rsidRPr="00AB5B06" w:rsidRDefault="00136939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30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З </w:t>
      </w:r>
      <w:r w:rsidR="006931B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суб’єктом кінематографії, </w:t>
      </w:r>
      <w:r w:rsidR="00577346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якому</w:t>
      </w:r>
      <w:r w:rsidR="006931B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рішенням Ради </w:t>
      </w:r>
      <w:r w:rsidR="00577346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надано державну підтримку</w:t>
      </w:r>
      <w:r w:rsidR="006931B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Держкіно укладає договір. До підписання договору про надання державної підтримки не дозволяється вносити зміни до </w:t>
      </w:r>
      <w:r w:rsidR="005D6AD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кінопроекту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E0563D" w:rsidRPr="00AB5B06" w:rsidRDefault="00E0563D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0563D" w:rsidRPr="00AB5B06" w:rsidRDefault="006931BE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13693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Прийняття Радою рішення про зміни істотних параметрів фільму можливе за </w:t>
      </w:r>
      <w:r w:rsidR="0074370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умови</w:t>
      </w:r>
      <w:r w:rsidR="00743703" w:rsidRPr="00AB5B06" w:rsidDel="00743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мотивованого звернення суб’єкта кінематографії щодо необхідності таких змін</w:t>
      </w:r>
      <w:r w:rsidR="00D00A1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та лише після підписання договору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E0563D" w:rsidRPr="00AB5B06" w:rsidRDefault="00E0563D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Не допускаються такі зміни:</w:t>
      </w:r>
    </w:p>
    <w:p w:rsidR="00E0563D" w:rsidRPr="00AB5B06" w:rsidRDefault="00E0563D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заміна режисера</w:t>
      </w:r>
      <w:r w:rsidR="006931B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-постановника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для фільму-дебюту, авторського фільму, короткометражного фільму</w:t>
      </w:r>
      <w:r w:rsidR="006931B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(за виключенням довготривалої хвороби або </w:t>
      </w:r>
      <w:r w:rsidR="006931B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смерті режисера-постановника, що підтверджується відповідними документами)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E0563D" w:rsidRPr="00AB5B06" w:rsidRDefault="00E0563D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подовження виробництва (створення) фільму на загальний строк не більш ніж на 1</w:t>
      </w:r>
      <w:r w:rsidR="0059020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місяців</w:t>
      </w:r>
      <w:r w:rsidR="0059020E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(окрім випадків подовження строків у зв’язку із настанням обставин непереборної сили)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E0563D" w:rsidRPr="00AB5B06" w:rsidRDefault="00E0563D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0563D" w:rsidRPr="00AB5B06" w:rsidRDefault="00700670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13693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 Усі документи, пов’язані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з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процесом прийняття Радою рішення про надання державної підтримки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зберігаються Держкіно у строки, встановлені законодавством України.</w:t>
      </w:r>
    </w:p>
    <w:p w:rsidR="00E0563D" w:rsidRPr="00AB5B06" w:rsidRDefault="00E0563D" w:rsidP="00B6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0563D" w:rsidRPr="00AB5B06" w:rsidRDefault="00700670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136939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C063EC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Документи</w:t>
      </w:r>
      <w:r w:rsidR="00E0563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подані заявниками, не можуть бути передані у будь-який спосіб третім особам, а їх зміст розголошеним крім випадків, передбачених законодавством України. </w:t>
      </w:r>
    </w:p>
    <w:p w:rsidR="00F361B3" w:rsidRPr="00AB5B06" w:rsidRDefault="00F361B3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361B3" w:rsidRPr="00AB5B06" w:rsidRDefault="00F361B3" w:rsidP="00F36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34. Створені для цілей реалізації норм цього Порядку документи в електронн</w:t>
      </w:r>
      <w:r w:rsidR="00C7215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ій формі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підписуються за допомогою електронного підпису. Накладення електронного підпису на електронний документ та ідентифікація особи – підписувача здійснюється за допомогою інтегрованої системи електронної ідентифікації та підписання електронних документів з дотриманням вимог </w:t>
      </w:r>
      <w:r w:rsidR="00B06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</w:t>
      </w:r>
      <w:r w:rsidR="00B061FD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аконів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України «Про електронні документи та електронний документообіг» та «Про електронні довірчі послуги».</w:t>
      </w:r>
    </w:p>
    <w:p w:rsidR="00F361B3" w:rsidRPr="00AB5B06" w:rsidRDefault="00F361B3" w:rsidP="00B67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6E531E" w:rsidRPr="00AB5B06" w:rsidRDefault="006E531E" w:rsidP="00B67E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8073F3" w:rsidRPr="00AB5B06" w:rsidRDefault="008073F3" w:rsidP="00B67E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700670" w:rsidRPr="00AB5B06" w:rsidRDefault="004D1F32" w:rsidP="00B67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</w:t>
      </w:r>
      <w:r w:rsidR="00700670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. о. генерального директора </w:t>
      </w:r>
    </w:p>
    <w:p w:rsidR="00115655" w:rsidRPr="00AB5B06" w:rsidRDefault="00700670" w:rsidP="00B67E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</w:t>
      </w:r>
      <w:r w:rsidR="00C7783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иректорату </w:t>
      </w:r>
      <w:r w:rsidR="00F853B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культури і </w:t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мистецтв</w:t>
      </w:r>
      <w:r w:rsidR="00C7783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ab/>
      </w:r>
      <w:r w:rsidR="00C7783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ab/>
      </w:r>
      <w:r w:rsidR="00C77838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ab/>
      </w:r>
      <w:r w:rsidR="00F853B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ab/>
      </w:r>
      <w:r w:rsidR="00F853B3"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ab/>
      </w:r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</w:t>
      </w:r>
      <w:bookmarkStart w:id="1" w:name="n41"/>
      <w:bookmarkStart w:id="2" w:name="n35"/>
      <w:bookmarkStart w:id="3" w:name="n37"/>
      <w:bookmarkStart w:id="4" w:name="n40"/>
      <w:bookmarkStart w:id="5" w:name="65"/>
      <w:bookmarkStart w:id="6" w:name="136"/>
      <w:bookmarkStart w:id="7" w:name="138"/>
      <w:bookmarkStart w:id="8" w:name="140"/>
      <w:bookmarkStart w:id="9" w:name="142"/>
      <w:bookmarkStart w:id="10" w:name="144"/>
      <w:bookmarkStart w:id="11" w:name="147"/>
      <w:bookmarkStart w:id="12" w:name="150"/>
      <w:bookmarkStart w:id="13" w:name="152"/>
      <w:bookmarkStart w:id="14" w:name="155"/>
      <w:bookmarkStart w:id="15" w:name="163"/>
      <w:bookmarkStart w:id="16" w:name="166"/>
      <w:bookmarkStart w:id="17" w:name="169"/>
      <w:bookmarkStart w:id="18" w:name="176"/>
      <w:bookmarkStart w:id="19" w:name="178"/>
      <w:bookmarkStart w:id="20" w:name="180"/>
      <w:bookmarkStart w:id="21" w:name="183"/>
      <w:bookmarkStart w:id="22" w:name="186"/>
      <w:bookmarkStart w:id="23" w:name="191"/>
      <w:bookmarkStart w:id="24" w:name="195"/>
      <w:bookmarkStart w:id="25" w:name="197"/>
      <w:bookmarkStart w:id="26" w:name="200"/>
      <w:bookmarkStart w:id="27" w:name="202"/>
      <w:bookmarkStart w:id="28" w:name="204"/>
      <w:bookmarkStart w:id="29" w:name="206"/>
      <w:bookmarkStart w:id="30" w:name="208"/>
      <w:bookmarkStart w:id="31" w:name="210"/>
      <w:bookmarkStart w:id="32" w:name="211"/>
      <w:bookmarkStart w:id="33" w:name="214"/>
      <w:bookmarkStart w:id="34" w:name="216"/>
      <w:bookmarkStart w:id="35" w:name="n132"/>
      <w:bookmarkStart w:id="36" w:name="n163"/>
      <w:bookmarkStart w:id="37" w:name="n133"/>
      <w:bookmarkStart w:id="38" w:name="n135"/>
      <w:bookmarkStart w:id="39" w:name="n136"/>
      <w:bookmarkStart w:id="40" w:name="n139"/>
      <w:bookmarkStart w:id="41" w:name="n142"/>
      <w:bookmarkStart w:id="42" w:name="n143"/>
      <w:bookmarkStart w:id="43" w:name="n144"/>
      <w:bookmarkStart w:id="44" w:name="n145"/>
      <w:bookmarkStart w:id="45" w:name="n146"/>
      <w:bookmarkStart w:id="46" w:name="n149"/>
      <w:bookmarkStart w:id="47" w:name="n150"/>
      <w:bookmarkStart w:id="48" w:name="n154"/>
      <w:bookmarkStart w:id="49" w:name="n155"/>
      <w:bookmarkStart w:id="50" w:name="n156"/>
      <w:bookmarkStart w:id="51" w:name="n157"/>
      <w:bookmarkStart w:id="52" w:name="n158"/>
      <w:bookmarkStart w:id="53" w:name="n159"/>
      <w:bookmarkStart w:id="54" w:name="n160"/>
      <w:bookmarkStart w:id="55" w:name="17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AB5B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Євген ЛАВРО</w:t>
      </w:r>
    </w:p>
    <w:sectPr w:rsidR="00115655" w:rsidRPr="00AB5B06" w:rsidSect="001A5586">
      <w:headerReference w:type="default" r:id="rId10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1B" w:rsidRDefault="00A6071B" w:rsidP="00ED70F5">
      <w:pPr>
        <w:spacing w:after="0" w:line="240" w:lineRule="auto"/>
      </w:pPr>
      <w:r>
        <w:separator/>
      </w:r>
    </w:p>
  </w:endnote>
  <w:endnote w:type="continuationSeparator" w:id="0">
    <w:p w:rsidR="00A6071B" w:rsidRDefault="00A6071B" w:rsidP="00ED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1B" w:rsidRDefault="00A6071B" w:rsidP="00ED70F5">
      <w:pPr>
        <w:spacing w:after="0" w:line="240" w:lineRule="auto"/>
      </w:pPr>
      <w:r>
        <w:separator/>
      </w:r>
    </w:p>
  </w:footnote>
  <w:footnote w:type="continuationSeparator" w:id="0">
    <w:p w:rsidR="00A6071B" w:rsidRDefault="00A6071B" w:rsidP="00ED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800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A58A3" w:rsidRPr="00AB5B06" w:rsidRDefault="003D0EB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5B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58A3" w:rsidRPr="00AB5B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5B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4B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5B0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A58A3" w:rsidRDefault="004A58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44A"/>
    <w:multiLevelType w:val="hybridMultilevel"/>
    <w:tmpl w:val="EDFA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5E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686D6B"/>
    <w:multiLevelType w:val="hybridMultilevel"/>
    <w:tmpl w:val="64A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1EB4"/>
    <w:multiLevelType w:val="hybridMultilevel"/>
    <w:tmpl w:val="9FC0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7E5D"/>
    <w:multiLevelType w:val="hybridMultilevel"/>
    <w:tmpl w:val="4A1A33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23F7C"/>
    <w:multiLevelType w:val="hybridMultilevel"/>
    <w:tmpl w:val="02B89BD4"/>
    <w:lvl w:ilvl="0" w:tplc="808042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7A68DB"/>
    <w:multiLevelType w:val="hybridMultilevel"/>
    <w:tmpl w:val="A47E115E"/>
    <w:lvl w:ilvl="0" w:tplc="A98279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3E48C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486DFB"/>
    <w:multiLevelType w:val="hybridMultilevel"/>
    <w:tmpl w:val="C758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4428D"/>
    <w:multiLevelType w:val="hybridMultilevel"/>
    <w:tmpl w:val="B280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14C4E"/>
    <w:multiLevelType w:val="hybridMultilevel"/>
    <w:tmpl w:val="3C28355E"/>
    <w:lvl w:ilvl="0" w:tplc="FDF09C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FDC6C31"/>
    <w:multiLevelType w:val="hybridMultilevel"/>
    <w:tmpl w:val="5748F7B8"/>
    <w:lvl w:ilvl="0" w:tplc="EF1A3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A6"/>
    <w:rsid w:val="0000160E"/>
    <w:rsid w:val="00004CF4"/>
    <w:rsid w:val="0000582A"/>
    <w:rsid w:val="0000587E"/>
    <w:rsid w:val="00011B78"/>
    <w:rsid w:val="00013E79"/>
    <w:rsid w:val="000158C5"/>
    <w:rsid w:val="000158D9"/>
    <w:rsid w:val="00020912"/>
    <w:rsid w:val="00022B64"/>
    <w:rsid w:val="000242C0"/>
    <w:rsid w:val="000257F7"/>
    <w:rsid w:val="00027E00"/>
    <w:rsid w:val="00030464"/>
    <w:rsid w:val="0003056E"/>
    <w:rsid w:val="00032B5A"/>
    <w:rsid w:val="00032EEE"/>
    <w:rsid w:val="00035463"/>
    <w:rsid w:val="00040507"/>
    <w:rsid w:val="00042B7D"/>
    <w:rsid w:val="00044268"/>
    <w:rsid w:val="0004453A"/>
    <w:rsid w:val="00044B49"/>
    <w:rsid w:val="00046BFB"/>
    <w:rsid w:val="00047872"/>
    <w:rsid w:val="00052616"/>
    <w:rsid w:val="00057BEE"/>
    <w:rsid w:val="00057D02"/>
    <w:rsid w:val="000605F4"/>
    <w:rsid w:val="00060CA4"/>
    <w:rsid w:val="00061A0B"/>
    <w:rsid w:val="000630F2"/>
    <w:rsid w:val="00064508"/>
    <w:rsid w:val="00065613"/>
    <w:rsid w:val="00066D71"/>
    <w:rsid w:val="00067D96"/>
    <w:rsid w:val="00071E76"/>
    <w:rsid w:val="000721C6"/>
    <w:rsid w:val="00072C10"/>
    <w:rsid w:val="0007519D"/>
    <w:rsid w:val="000764EA"/>
    <w:rsid w:val="00077EEC"/>
    <w:rsid w:val="00081C16"/>
    <w:rsid w:val="0008230F"/>
    <w:rsid w:val="00084DDB"/>
    <w:rsid w:val="00086EC1"/>
    <w:rsid w:val="00091AD5"/>
    <w:rsid w:val="00091BB8"/>
    <w:rsid w:val="00092057"/>
    <w:rsid w:val="000926C8"/>
    <w:rsid w:val="000933B1"/>
    <w:rsid w:val="00093DD3"/>
    <w:rsid w:val="00093FCA"/>
    <w:rsid w:val="00094186"/>
    <w:rsid w:val="000943BA"/>
    <w:rsid w:val="000A086B"/>
    <w:rsid w:val="000A3F3E"/>
    <w:rsid w:val="000B2E23"/>
    <w:rsid w:val="000B35DC"/>
    <w:rsid w:val="000B4B95"/>
    <w:rsid w:val="000B5F68"/>
    <w:rsid w:val="000B678F"/>
    <w:rsid w:val="000B738E"/>
    <w:rsid w:val="000C0A7E"/>
    <w:rsid w:val="000C22BE"/>
    <w:rsid w:val="000C23F8"/>
    <w:rsid w:val="000C4884"/>
    <w:rsid w:val="000D3481"/>
    <w:rsid w:val="000D3922"/>
    <w:rsid w:val="000D4194"/>
    <w:rsid w:val="000D4792"/>
    <w:rsid w:val="000D696C"/>
    <w:rsid w:val="000E0214"/>
    <w:rsid w:val="000E02EE"/>
    <w:rsid w:val="000E37A4"/>
    <w:rsid w:val="000E56BB"/>
    <w:rsid w:val="000E66CF"/>
    <w:rsid w:val="000F0EDC"/>
    <w:rsid w:val="000F1018"/>
    <w:rsid w:val="000F12DC"/>
    <w:rsid w:val="000F187A"/>
    <w:rsid w:val="000F4363"/>
    <w:rsid w:val="000F4A19"/>
    <w:rsid w:val="000F5254"/>
    <w:rsid w:val="000F6F17"/>
    <w:rsid w:val="00100195"/>
    <w:rsid w:val="00101C1D"/>
    <w:rsid w:val="00103D79"/>
    <w:rsid w:val="00105FBE"/>
    <w:rsid w:val="0010674A"/>
    <w:rsid w:val="00106B68"/>
    <w:rsid w:val="00110608"/>
    <w:rsid w:val="0011138E"/>
    <w:rsid w:val="0011171D"/>
    <w:rsid w:val="00115655"/>
    <w:rsid w:val="00117E01"/>
    <w:rsid w:val="0012279E"/>
    <w:rsid w:val="001258C9"/>
    <w:rsid w:val="00126E71"/>
    <w:rsid w:val="00127BF4"/>
    <w:rsid w:val="00127CD9"/>
    <w:rsid w:val="00136939"/>
    <w:rsid w:val="0014139E"/>
    <w:rsid w:val="001429F1"/>
    <w:rsid w:val="00144CBC"/>
    <w:rsid w:val="00145BFE"/>
    <w:rsid w:val="001467E6"/>
    <w:rsid w:val="0015153B"/>
    <w:rsid w:val="0016391C"/>
    <w:rsid w:val="001649A8"/>
    <w:rsid w:val="00166952"/>
    <w:rsid w:val="0016785F"/>
    <w:rsid w:val="001715A7"/>
    <w:rsid w:val="0017478A"/>
    <w:rsid w:val="00177656"/>
    <w:rsid w:val="00177FBB"/>
    <w:rsid w:val="001810FC"/>
    <w:rsid w:val="0018252A"/>
    <w:rsid w:val="001837EE"/>
    <w:rsid w:val="00183D7E"/>
    <w:rsid w:val="00184D27"/>
    <w:rsid w:val="00187624"/>
    <w:rsid w:val="001901DB"/>
    <w:rsid w:val="0019043E"/>
    <w:rsid w:val="0019077D"/>
    <w:rsid w:val="00192402"/>
    <w:rsid w:val="00196D6C"/>
    <w:rsid w:val="00197470"/>
    <w:rsid w:val="00197B8F"/>
    <w:rsid w:val="001A5586"/>
    <w:rsid w:val="001A69BB"/>
    <w:rsid w:val="001B02CC"/>
    <w:rsid w:val="001B16B1"/>
    <w:rsid w:val="001B5171"/>
    <w:rsid w:val="001C011D"/>
    <w:rsid w:val="001C034A"/>
    <w:rsid w:val="001C1950"/>
    <w:rsid w:val="001C441C"/>
    <w:rsid w:val="001C4631"/>
    <w:rsid w:val="001C6782"/>
    <w:rsid w:val="001C6AC1"/>
    <w:rsid w:val="001D24E2"/>
    <w:rsid w:val="001D3739"/>
    <w:rsid w:val="001D56CF"/>
    <w:rsid w:val="001E3611"/>
    <w:rsid w:val="001E4832"/>
    <w:rsid w:val="001E48C4"/>
    <w:rsid w:val="001E59D0"/>
    <w:rsid w:val="001F3928"/>
    <w:rsid w:val="001F3D56"/>
    <w:rsid w:val="001F4EAA"/>
    <w:rsid w:val="001F4F40"/>
    <w:rsid w:val="001F5F33"/>
    <w:rsid w:val="00200ABF"/>
    <w:rsid w:val="00203AD8"/>
    <w:rsid w:val="00205921"/>
    <w:rsid w:val="00206967"/>
    <w:rsid w:val="00211589"/>
    <w:rsid w:val="00213513"/>
    <w:rsid w:val="0021676B"/>
    <w:rsid w:val="00216A1A"/>
    <w:rsid w:val="0021708F"/>
    <w:rsid w:val="00220B9E"/>
    <w:rsid w:val="002213FF"/>
    <w:rsid w:val="00222B0F"/>
    <w:rsid w:val="00222DF5"/>
    <w:rsid w:val="00223A6F"/>
    <w:rsid w:val="00224D66"/>
    <w:rsid w:val="0022633D"/>
    <w:rsid w:val="002344E8"/>
    <w:rsid w:val="00235874"/>
    <w:rsid w:val="0024279B"/>
    <w:rsid w:val="00242918"/>
    <w:rsid w:val="002459C9"/>
    <w:rsid w:val="00251DC1"/>
    <w:rsid w:val="00252880"/>
    <w:rsid w:val="00253376"/>
    <w:rsid w:val="00253F22"/>
    <w:rsid w:val="002631C6"/>
    <w:rsid w:val="00270454"/>
    <w:rsid w:val="00270E0A"/>
    <w:rsid w:val="0027118A"/>
    <w:rsid w:val="00275F74"/>
    <w:rsid w:val="00277907"/>
    <w:rsid w:val="00277F90"/>
    <w:rsid w:val="00280B97"/>
    <w:rsid w:val="00281F5D"/>
    <w:rsid w:val="002821DC"/>
    <w:rsid w:val="00282240"/>
    <w:rsid w:val="0028398E"/>
    <w:rsid w:val="00283A12"/>
    <w:rsid w:val="00283B94"/>
    <w:rsid w:val="0028421F"/>
    <w:rsid w:val="00285A21"/>
    <w:rsid w:val="00287889"/>
    <w:rsid w:val="00290004"/>
    <w:rsid w:val="002906A7"/>
    <w:rsid w:val="00291B95"/>
    <w:rsid w:val="002931B5"/>
    <w:rsid w:val="00294DC4"/>
    <w:rsid w:val="002A4E38"/>
    <w:rsid w:val="002A6FFE"/>
    <w:rsid w:val="002A754F"/>
    <w:rsid w:val="002A79D9"/>
    <w:rsid w:val="002B091B"/>
    <w:rsid w:val="002B1E3F"/>
    <w:rsid w:val="002B1E59"/>
    <w:rsid w:val="002B24D7"/>
    <w:rsid w:val="002B3E92"/>
    <w:rsid w:val="002B54F9"/>
    <w:rsid w:val="002C4BE0"/>
    <w:rsid w:val="002C5862"/>
    <w:rsid w:val="002C76FC"/>
    <w:rsid w:val="002D01F4"/>
    <w:rsid w:val="002D6FE3"/>
    <w:rsid w:val="002E03FB"/>
    <w:rsid w:val="002E1025"/>
    <w:rsid w:val="002E6DCE"/>
    <w:rsid w:val="002E73FF"/>
    <w:rsid w:val="002F0F2E"/>
    <w:rsid w:val="002F11C3"/>
    <w:rsid w:val="002F178A"/>
    <w:rsid w:val="002F1B51"/>
    <w:rsid w:val="002F1F9E"/>
    <w:rsid w:val="002F397F"/>
    <w:rsid w:val="002F5488"/>
    <w:rsid w:val="002F6851"/>
    <w:rsid w:val="00302F0F"/>
    <w:rsid w:val="003073FF"/>
    <w:rsid w:val="00307454"/>
    <w:rsid w:val="00307A4A"/>
    <w:rsid w:val="003110FC"/>
    <w:rsid w:val="00314037"/>
    <w:rsid w:val="003150BA"/>
    <w:rsid w:val="00317ADD"/>
    <w:rsid w:val="00320DAB"/>
    <w:rsid w:val="00323430"/>
    <w:rsid w:val="00323690"/>
    <w:rsid w:val="003236F0"/>
    <w:rsid w:val="00323E49"/>
    <w:rsid w:val="00325542"/>
    <w:rsid w:val="0032747D"/>
    <w:rsid w:val="00331C8C"/>
    <w:rsid w:val="00332411"/>
    <w:rsid w:val="00332860"/>
    <w:rsid w:val="00332F1A"/>
    <w:rsid w:val="00337D7E"/>
    <w:rsid w:val="00340153"/>
    <w:rsid w:val="00340390"/>
    <w:rsid w:val="00342590"/>
    <w:rsid w:val="00343B03"/>
    <w:rsid w:val="00347D91"/>
    <w:rsid w:val="00352A78"/>
    <w:rsid w:val="00352C05"/>
    <w:rsid w:val="00354D44"/>
    <w:rsid w:val="00355EE3"/>
    <w:rsid w:val="00356439"/>
    <w:rsid w:val="00360EE5"/>
    <w:rsid w:val="0036241E"/>
    <w:rsid w:val="003626F3"/>
    <w:rsid w:val="0036274B"/>
    <w:rsid w:val="00362E89"/>
    <w:rsid w:val="003704FD"/>
    <w:rsid w:val="00372032"/>
    <w:rsid w:val="0037219C"/>
    <w:rsid w:val="00372379"/>
    <w:rsid w:val="00372FF7"/>
    <w:rsid w:val="00376FE4"/>
    <w:rsid w:val="00380EF7"/>
    <w:rsid w:val="003818F3"/>
    <w:rsid w:val="00385DAE"/>
    <w:rsid w:val="0039137C"/>
    <w:rsid w:val="003917F5"/>
    <w:rsid w:val="00395083"/>
    <w:rsid w:val="00396695"/>
    <w:rsid w:val="003A0381"/>
    <w:rsid w:val="003A067F"/>
    <w:rsid w:val="003A17B9"/>
    <w:rsid w:val="003A4BFE"/>
    <w:rsid w:val="003A642E"/>
    <w:rsid w:val="003B0488"/>
    <w:rsid w:val="003B0D16"/>
    <w:rsid w:val="003B5CB2"/>
    <w:rsid w:val="003C00A2"/>
    <w:rsid w:val="003C37E5"/>
    <w:rsid w:val="003C3AC5"/>
    <w:rsid w:val="003C7D49"/>
    <w:rsid w:val="003D06C2"/>
    <w:rsid w:val="003D0EB5"/>
    <w:rsid w:val="003D1018"/>
    <w:rsid w:val="003D22C2"/>
    <w:rsid w:val="003D3370"/>
    <w:rsid w:val="003D3ACB"/>
    <w:rsid w:val="003D4660"/>
    <w:rsid w:val="003D4C98"/>
    <w:rsid w:val="003E08C0"/>
    <w:rsid w:val="003E47E4"/>
    <w:rsid w:val="003E542B"/>
    <w:rsid w:val="003E6544"/>
    <w:rsid w:val="003E6EB9"/>
    <w:rsid w:val="003E7450"/>
    <w:rsid w:val="003F322A"/>
    <w:rsid w:val="003F526F"/>
    <w:rsid w:val="003F6DE0"/>
    <w:rsid w:val="0040144D"/>
    <w:rsid w:val="004021B9"/>
    <w:rsid w:val="00402D2F"/>
    <w:rsid w:val="004031D8"/>
    <w:rsid w:val="00405F6A"/>
    <w:rsid w:val="004068A5"/>
    <w:rsid w:val="00412827"/>
    <w:rsid w:val="00413E61"/>
    <w:rsid w:val="004144DE"/>
    <w:rsid w:val="00415096"/>
    <w:rsid w:val="00416A0C"/>
    <w:rsid w:val="004201B2"/>
    <w:rsid w:val="004205FC"/>
    <w:rsid w:val="00421532"/>
    <w:rsid w:val="004220DD"/>
    <w:rsid w:val="00427B74"/>
    <w:rsid w:val="00431FD1"/>
    <w:rsid w:val="004321A6"/>
    <w:rsid w:val="0043355C"/>
    <w:rsid w:val="00433875"/>
    <w:rsid w:val="00433A4E"/>
    <w:rsid w:val="00435957"/>
    <w:rsid w:val="004377F0"/>
    <w:rsid w:val="00437B06"/>
    <w:rsid w:val="00437B3E"/>
    <w:rsid w:val="00442899"/>
    <w:rsid w:val="00443154"/>
    <w:rsid w:val="00444132"/>
    <w:rsid w:val="004441D3"/>
    <w:rsid w:val="004451B4"/>
    <w:rsid w:val="00445591"/>
    <w:rsid w:val="00447AF0"/>
    <w:rsid w:val="00447B49"/>
    <w:rsid w:val="0045064C"/>
    <w:rsid w:val="00450C40"/>
    <w:rsid w:val="0045119F"/>
    <w:rsid w:val="00452659"/>
    <w:rsid w:val="00453E91"/>
    <w:rsid w:val="004540DE"/>
    <w:rsid w:val="004555F4"/>
    <w:rsid w:val="00456DF3"/>
    <w:rsid w:val="00457C96"/>
    <w:rsid w:val="00462546"/>
    <w:rsid w:val="004628D9"/>
    <w:rsid w:val="00466751"/>
    <w:rsid w:val="00467A91"/>
    <w:rsid w:val="00470DE4"/>
    <w:rsid w:val="00471B07"/>
    <w:rsid w:val="00475CA1"/>
    <w:rsid w:val="004812A7"/>
    <w:rsid w:val="00483C79"/>
    <w:rsid w:val="00483CE2"/>
    <w:rsid w:val="00484EF6"/>
    <w:rsid w:val="004850DC"/>
    <w:rsid w:val="004862C6"/>
    <w:rsid w:val="00486361"/>
    <w:rsid w:val="0048689F"/>
    <w:rsid w:val="00486CB3"/>
    <w:rsid w:val="00487785"/>
    <w:rsid w:val="0049280C"/>
    <w:rsid w:val="004932EF"/>
    <w:rsid w:val="00494DAA"/>
    <w:rsid w:val="00496914"/>
    <w:rsid w:val="004971D8"/>
    <w:rsid w:val="004A0F85"/>
    <w:rsid w:val="004A1F86"/>
    <w:rsid w:val="004A464D"/>
    <w:rsid w:val="004A5389"/>
    <w:rsid w:val="004A549A"/>
    <w:rsid w:val="004A58A3"/>
    <w:rsid w:val="004B0E84"/>
    <w:rsid w:val="004B1E68"/>
    <w:rsid w:val="004B2196"/>
    <w:rsid w:val="004B34E2"/>
    <w:rsid w:val="004B5404"/>
    <w:rsid w:val="004B7A93"/>
    <w:rsid w:val="004C3F5B"/>
    <w:rsid w:val="004C419B"/>
    <w:rsid w:val="004C4970"/>
    <w:rsid w:val="004C706D"/>
    <w:rsid w:val="004C7190"/>
    <w:rsid w:val="004D1CB1"/>
    <w:rsid w:val="004D1F32"/>
    <w:rsid w:val="004D2DDC"/>
    <w:rsid w:val="004D5FF5"/>
    <w:rsid w:val="004D6EF7"/>
    <w:rsid w:val="004E2B01"/>
    <w:rsid w:val="004E71D4"/>
    <w:rsid w:val="004E7BD1"/>
    <w:rsid w:val="004F000F"/>
    <w:rsid w:val="004F085F"/>
    <w:rsid w:val="004F16DC"/>
    <w:rsid w:val="005011B6"/>
    <w:rsid w:val="00503D2B"/>
    <w:rsid w:val="00504999"/>
    <w:rsid w:val="00504A35"/>
    <w:rsid w:val="00512A24"/>
    <w:rsid w:val="00513331"/>
    <w:rsid w:val="00514382"/>
    <w:rsid w:val="00514F6B"/>
    <w:rsid w:val="00517D61"/>
    <w:rsid w:val="00520387"/>
    <w:rsid w:val="00522281"/>
    <w:rsid w:val="005230A9"/>
    <w:rsid w:val="00525DED"/>
    <w:rsid w:val="005266F9"/>
    <w:rsid w:val="00527439"/>
    <w:rsid w:val="0053058F"/>
    <w:rsid w:val="005316F2"/>
    <w:rsid w:val="00534E77"/>
    <w:rsid w:val="0053622E"/>
    <w:rsid w:val="0053641C"/>
    <w:rsid w:val="00540083"/>
    <w:rsid w:val="005402F8"/>
    <w:rsid w:val="0054052B"/>
    <w:rsid w:val="00544EC1"/>
    <w:rsid w:val="00552C0D"/>
    <w:rsid w:val="00553160"/>
    <w:rsid w:val="00553500"/>
    <w:rsid w:val="00553AC5"/>
    <w:rsid w:val="00554C4E"/>
    <w:rsid w:val="00555383"/>
    <w:rsid w:val="00555768"/>
    <w:rsid w:val="00555EE7"/>
    <w:rsid w:val="00560DB4"/>
    <w:rsid w:val="00562465"/>
    <w:rsid w:val="005625AE"/>
    <w:rsid w:val="0056283C"/>
    <w:rsid w:val="00563D13"/>
    <w:rsid w:val="00564899"/>
    <w:rsid w:val="005664CF"/>
    <w:rsid w:val="00566AF2"/>
    <w:rsid w:val="00571E58"/>
    <w:rsid w:val="005767DB"/>
    <w:rsid w:val="00577346"/>
    <w:rsid w:val="00577392"/>
    <w:rsid w:val="00581569"/>
    <w:rsid w:val="005862EC"/>
    <w:rsid w:val="0058645A"/>
    <w:rsid w:val="00586B88"/>
    <w:rsid w:val="0059020E"/>
    <w:rsid w:val="00592C24"/>
    <w:rsid w:val="00594A45"/>
    <w:rsid w:val="00597008"/>
    <w:rsid w:val="0059729A"/>
    <w:rsid w:val="005A0CEF"/>
    <w:rsid w:val="005A2C18"/>
    <w:rsid w:val="005A5542"/>
    <w:rsid w:val="005A604A"/>
    <w:rsid w:val="005A6076"/>
    <w:rsid w:val="005A63BD"/>
    <w:rsid w:val="005A6420"/>
    <w:rsid w:val="005B0C37"/>
    <w:rsid w:val="005B30A7"/>
    <w:rsid w:val="005B59BE"/>
    <w:rsid w:val="005B63B1"/>
    <w:rsid w:val="005B63BE"/>
    <w:rsid w:val="005B7AB2"/>
    <w:rsid w:val="005C56A1"/>
    <w:rsid w:val="005C58AC"/>
    <w:rsid w:val="005C670B"/>
    <w:rsid w:val="005C69C3"/>
    <w:rsid w:val="005D1D96"/>
    <w:rsid w:val="005D21D7"/>
    <w:rsid w:val="005D5C47"/>
    <w:rsid w:val="005D6AD0"/>
    <w:rsid w:val="005E3668"/>
    <w:rsid w:val="005E36C6"/>
    <w:rsid w:val="005F03B9"/>
    <w:rsid w:val="005F0F37"/>
    <w:rsid w:val="005F1E9E"/>
    <w:rsid w:val="005F3128"/>
    <w:rsid w:val="005F422F"/>
    <w:rsid w:val="005F4508"/>
    <w:rsid w:val="005F7587"/>
    <w:rsid w:val="0060186A"/>
    <w:rsid w:val="00602E41"/>
    <w:rsid w:val="00604B8C"/>
    <w:rsid w:val="00605172"/>
    <w:rsid w:val="00605B33"/>
    <w:rsid w:val="00606A5E"/>
    <w:rsid w:val="00607EB8"/>
    <w:rsid w:val="006102D2"/>
    <w:rsid w:val="00611483"/>
    <w:rsid w:val="00613F0B"/>
    <w:rsid w:val="006160EB"/>
    <w:rsid w:val="0062114C"/>
    <w:rsid w:val="00622EDB"/>
    <w:rsid w:val="00627C38"/>
    <w:rsid w:val="00635055"/>
    <w:rsid w:val="00637860"/>
    <w:rsid w:val="0064388B"/>
    <w:rsid w:val="006443BA"/>
    <w:rsid w:val="006476F4"/>
    <w:rsid w:val="006505AB"/>
    <w:rsid w:val="00654071"/>
    <w:rsid w:val="00660E87"/>
    <w:rsid w:val="00661A91"/>
    <w:rsid w:val="00662982"/>
    <w:rsid w:val="006639D2"/>
    <w:rsid w:val="006659CA"/>
    <w:rsid w:val="00667C94"/>
    <w:rsid w:val="00667CB1"/>
    <w:rsid w:val="0067061D"/>
    <w:rsid w:val="0067363A"/>
    <w:rsid w:val="00676AC7"/>
    <w:rsid w:val="00680D2B"/>
    <w:rsid w:val="00681E7A"/>
    <w:rsid w:val="00683728"/>
    <w:rsid w:val="00685F1B"/>
    <w:rsid w:val="0069012B"/>
    <w:rsid w:val="006931BE"/>
    <w:rsid w:val="006954DC"/>
    <w:rsid w:val="006955ED"/>
    <w:rsid w:val="00695A96"/>
    <w:rsid w:val="00695EE1"/>
    <w:rsid w:val="006970F3"/>
    <w:rsid w:val="006A0ED9"/>
    <w:rsid w:val="006A2CCD"/>
    <w:rsid w:val="006A354F"/>
    <w:rsid w:val="006A3BA5"/>
    <w:rsid w:val="006A7A6B"/>
    <w:rsid w:val="006B1967"/>
    <w:rsid w:val="006B219A"/>
    <w:rsid w:val="006C0082"/>
    <w:rsid w:val="006C2BE1"/>
    <w:rsid w:val="006C3366"/>
    <w:rsid w:val="006C4384"/>
    <w:rsid w:val="006C43FD"/>
    <w:rsid w:val="006D3658"/>
    <w:rsid w:val="006D37B4"/>
    <w:rsid w:val="006D56B1"/>
    <w:rsid w:val="006D5AB5"/>
    <w:rsid w:val="006E0BD1"/>
    <w:rsid w:val="006E2258"/>
    <w:rsid w:val="006E22CC"/>
    <w:rsid w:val="006E531E"/>
    <w:rsid w:val="006E5329"/>
    <w:rsid w:val="006E5BDE"/>
    <w:rsid w:val="006E739A"/>
    <w:rsid w:val="00700670"/>
    <w:rsid w:val="00704ABC"/>
    <w:rsid w:val="00706C13"/>
    <w:rsid w:val="00717EDA"/>
    <w:rsid w:val="00721BE3"/>
    <w:rsid w:val="00723097"/>
    <w:rsid w:val="00723FC2"/>
    <w:rsid w:val="00727448"/>
    <w:rsid w:val="00727686"/>
    <w:rsid w:val="00730545"/>
    <w:rsid w:val="00730B61"/>
    <w:rsid w:val="007311BD"/>
    <w:rsid w:val="00733E26"/>
    <w:rsid w:val="007347D6"/>
    <w:rsid w:val="00735B90"/>
    <w:rsid w:val="00737B75"/>
    <w:rsid w:val="007401A0"/>
    <w:rsid w:val="00740489"/>
    <w:rsid w:val="007426BA"/>
    <w:rsid w:val="00742DAB"/>
    <w:rsid w:val="00742EDA"/>
    <w:rsid w:val="00743703"/>
    <w:rsid w:val="00743890"/>
    <w:rsid w:val="00743A64"/>
    <w:rsid w:val="00745307"/>
    <w:rsid w:val="007458D1"/>
    <w:rsid w:val="00746B1C"/>
    <w:rsid w:val="00750651"/>
    <w:rsid w:val="00750872"/>
    <w:rsid w:val="00750CD2"/>
    <w:rsid w:val="00751019"/>
    <w:rsid w:val="00753E4E"/>
    <w:rsid w:val="00756C47"/>
    <w:rsid w:val="007612B5"/>
    <w:rsid w:val="007663C3"/>
    <w:rsid w:val="00766ABE"/>
    <w:rsid w:val="00767297"/>
    <w:rsid w:val="00767594"/>
    <w:rsid w:val="007713D9"/>
    <w:rsid w:val="00772A34"/>
    <w:rsid w:val="00774A62"/>
    <w:rsid w:val="00774D37"/>
    <w:rsid w:val="00774D52"/>
    <w:rsid w:val="00776DE4"/>
    <w:rsid w:val="00780B48"/>
    <w:rsid w:val="00780CAE"/>
    <w:rsid w:val="00780D13"/>
    <w:rsid w:val="0078235C"/>
    <w:rsid w:val="0078318F"/>
    <w:rsid w:val="0078380A"/>
    <w:rsid w:val="00785366"/>
    <w:rsid w:val="0078666E"/>
    <w:rsid w:val="007876C6"/>
    <w:rsid w:val="00792268"/>
    <w:rsid w:val="00792F74"/>
    <w:rsid w:val="007931DC"/>
    <w:rsid w:val="00794050"/>
    <w:rsid w:val="00795777"/>
    <w:rsid w:val="00795DF4"/>
    <w:rsid w:val="007961CB"/>
    <w:rsid w:val="00796AE3"/>
    <w:rsid w:val="00796DDD"/>
    <w:rsid w:val="00797415"/>
    <w:rsid w:val="0079746D"/>
    <w:rsid w:val="007A49D3"/>
    <w:rsid w:val="007A4A2F"/>
    <w:rsid w:val="007B1ED0"/>
    <w:rsid w:val="007B21D7"/>
    <w:rsid w:val="007B3296"/>
    <w:rsid w:val="007C1B3A"/>
    <w:rsid w:val="007C1DCA"/>
    <w:rsid w:val="007C2B37"/>
    <w:rsid w:val="007C2D04"/>
    <w:rsid w:val="007C3866"/>
    <w:rsid w:val="007C3B11"/>
    <w:rsid w:val="007C62B4"/>
    <w:rsid w:val="007C74CF"/>
    <w:rsid w:val="007D3ED4"/>
    <w:rsid w:val="007D5B75"/>
    <w:rsid w:val="007E103A"/>
    <w:rsid w:val="007E108F"/>
    <w:rsid w:val="007E3F98"/>
    <w:rsid w:val="007E5031"/>
    <w:rsid w:val="007E52ED"/>
    <w:rsid w:val="007E6B0C"/>
    <w:rsid w:val="007E737A"/>
    <w:rsid w:val="007F0661"/>
    <w:rsid w:val="007F276E"/>
    <w:rsid w:val="007F5CB5"/>
    <w:rsid w:val="00801F07"/>
    <w:rsid w:val="00806159"/>
    <w:rsid w:val="008073F3"/>
    <w:rsid w:val="008115A1"/>
    <w:rsid w:val="00811956"/>
    <w:rsid w:val="008149EE"/>
    <w:rsid w:val="00814CF1"/>
    <w:rsid w:val="0081563A"/>
    <w:rsid w:val="008156A9"/>
    <w:rsid w:val="00815EEB"/>
    <w:rsid w:val="00816166"/>
    <w:rsid w:val="008168A8"/>
    <w:rsid w:val="00820B26"/>
    <w:rsid w:val="008214D7"/>
    <w:rsid w:val="008225E1"/>
    <w:rsid w:val="008226A7"/>
    <w:rsid w:val="00823D66"/>
    <w:rsid w:val="0082475C"/>
    <w:rsid w:val="008247E6"/>
    <w:rsid w:val="00830D1D"/>
    <w:rsid w:val="00831E41"/>
    <w:rsid w:val="008335F1"/>
    <w:rsid w:val="008338B4"/>
    <w:rsid w:val="00833CB3"/>
    <w:rsid w:val="008341F0"/>
    <w:rsid w:val="00834670"/>
    <w:rsid w:val="00837AFB"/>
    <w:rsid w:val="0084046E"/>
    <w:rsid w:val="008412C9"/>
    <w:rsid w:val="008448BC"/>
    <w:rsid w:val="008448D4"/>
    <w:rsid w:val="00844C10"/>
    <w:rsid w:val="00850DD2"/>
    <w:rsid w:val="00850EDA"/>
    <w:rsid w:val="008522F4"/>
    <w:rsid w:val="00853E6C"/>
    <w:rsid w:val="008551AF"/>
    <w:rsid w:val="0085569E"/>
    <w:rsid w:val="008559A2"/>
    <w:rsid w:val="00860F8C"/>
    <w:rsid w:val="0086149E"/>
    <w:rsid w:val="00864F80"/>
    <w:rsid w:val="008657D3"/>
    <w:rsid w:val="00866978"/>
    <w:rsid w:val="00871C36"/>
    <w:rsid w:val="00871E39"/>
    <w:rsid w:val="0087265A"/>
    <w:rsid w:val="00874BC5"/>
    <w:rsid w:val="00876C2B"/>
    <w:rsid w:val="00876E46"/>
    <w:rsid w:val="00881D57"/>
    <w:rsid w:val="0088266D"/>
    <w:rsid w:val="00885EB0"/>
    <w:rsid w:val="00886C09"/>
    <w:rsid w:val="00886EEE"/>
    <w:rsid w:val="00890C2D"/>
    <w:rsid w:val="00890FC8"/>
    <w:rsid w:val="008919E5"/>
    <w:rsid w:val="00891A01"/>
    <w:rsid w:val="00893893"/>
    <w:rsid w:val="00896089"/>
    <w:rsid w:val="008A01EC"/>
    <w:rsid w:val="008A1BE7"/>
    <w:rsid w:val="008A1CC0"/>
    <w:rsid w:val="008A44B8"/>
    <w:rsid w:val="008A51E1"/>
    <w:rsid w:val="008A65B7"/>
    <w:rsid w:val="008A6D01"/>
    <w:rsid w:val="008A7B07"/>
    <w:rsid w:val="008B18EF"/>
    <w:rsid w:val="008B590C"/>
    <w:rsid w:val="008B6475"/>
    <w:rsid w:val="008B6B24"/>
    <w:rsid w:val="008C0AF0"/>
    <w:rsid w:val="008C1191"/>
    <w:rsid w:val="008C2C79"/>
    <w:rsid w:val="008C30EE"/>
    <w:rsid w:val="008C49B9"/>
    <w:rsid w:val="008C656A"/>
    <w:rsid w:val="008D0585"/>
    <w:rsid w:val="008D3D6C"/>
    <w:rsid w:val="008D4F74"/>
    <w:rsid w:val="008D7733"/>
    <w:rsid w:val="008E1B0F"/>
    <w:rsid w:val="008E1F50"/>
    <w:rsid w:val="008E4927"/>
    <w:rsid w:val="008E4FBC"/>
    <w:rsid w:val="008E636C"/>
    <w:rsid w:val="008E696C"/>
    <w:rsid w:val="008E7132"/>
    <w:rsid w:val="008E741C"/>
    <w:rsid w:val="008F3436"/>
    <w:rsid w:val="008F71F8"/>
    <w:rsid w:val="008F7A19"/>
    <w:rsid w:val="00901C6A"/>
    <w:rsid w:val="009043F5"/>
    <w:rsid w:val="00906C32"/>
    <w:rsid w:val="00906D0E"/>
    <w:rsid w:val="00912A6A"/>
    <w:rsid w:val="00912B2F"/>
    <w:rsid w:val="00912BFF"/>
    <w:rsid w:val="0092069A"/>
    <w:rsid w:val="00922D8A"/>
    <w:rsid w:val="009233BE"/>
    <w:rsid w:val="00925C60"/>
    <w:rsid w:val="009271A7"/>
    <w:rsid w:val="00927701"/>
    <w:rsid w:val="009364FD"/>
    <w:rsid w:val="009376D7"/>
    <w:rsid w:val="00941F80"/>
    <w:rsid w:val="00942320"/>
    <w:rsid w:val="0094300F"/>
    <w:rsid w:val="0094450D"/>
    <w:rsid w:val="00945362"/>
    <w:rsid w:val="00950541"/>
    <w:rsid w:val="00951EB2"/>
    <w:rsid w:val="00955136"/>
    <w:rsid w:val="0095603E"/>
    <w:rsid w:val="009636F5"/>
    <w:rsid w:val="009642BF"/>
    <w:rsid w:val="00966B88"/>
    <w:rsid w:val="00967ECD"/>
    <w:rsid w:val="00971953"/>
    <w:rsid w:val="00972E0F"/>
    <w:rsid w:val="0097627E"/>
    <w:rsid w:val="00980F69"/>
    <w:rsid w:val="00981563"/>
    <w:rsid w:val="00982043"/>
    <w:rsid w:val="00984E9D"/>
    <w:rsid w:val="00991045"/>
    <w:rsid w:val="00991961"/>
    <w:rsid w:val="00992719"/>
    <w:rsid w:val="00994AFD"/>
    <w:rsid w:val="0099580E"/>
    <w:rsid w:val="009A29A4"/>
    <w:rsid w:val="009A36AD"/>
    <w:rsid w:val="009A4249"/>
    <w:rsid w:val="009A545D"/>
    <w:rsid w:val="009A5586"/>
    <w:rsid w:val="009A5863"/>
    <w:rsid w:val="009A71F0"/>
    <w:rsid w:val="009B003A"/>
    <w:rsid w:val="009B18B0"/>
    <w:rsid w:val="009B4D02"/>
    <w:rsid w:val="009B6F5B"/>
    <w:rsid w:val="009B7941"/>
    <w:rsid w:val="009C0489"/>
    <w:rsid w:val="009C21E3"/>
    <w:rsid w:val="009C3E08"/>
    <w:rsid w:val="009D10A6"/>
    <w:rsid w:val="009D1FD5"/>
    <w:rsid w:val="009D5925"/>
    <w:rsid w:val="009D5E3F"/>
    <w:rsid w:val="009D6733"/>
    <w:rsid w:val="009D73FC"/>
    <w:rsid w:val="009D77F1"/>
    <w:rsid w:val="009E0EDF"/>
    <w:rsid w:val="009E1670"/>
    <w:rsid w:val="009E20E9"/>
    <w:rsid w:val="009E36BA"/>
    <w:rsid w:val="009E37B7"/>
    <w:rsid w:val="009E46C4"/>
    <w:rsid w:val="009E6E1E"/>
    <w:rsid w:val="009F048D"/>
    <w:rsid w:val="009F06FB"/>
    <w:rsid w:val="009F1C57"/>
    <w:rsid w:val="009F1D10"/>
    <w:rsid w:val="009F22E4"/>
    <w:rsid w:val="009F3002"/>
    <w:rsid w:val="009F30B3"/>
    <w:rsid w:val="00A0192D"/>
    <w:rsid w:val="00A02800"/>
    <w:rsid w:val="00A02A24"/>
    <w:rsid w:val="00A05668"/>
    <w:rsid w:val="00A05C0F"/>
    <w:rsid w:val="00A06BD5"/>
    <w:rsid w:val="00A11162"/>
    <w:rsid w:val="00A11BD5"/>
    <w:rsid w:val="00A13588"/>
    <w:rsid w:val="00A15A0E"/>
    <w:rsid w:val="00A15D0F"/>
    <w:rsid w:val="00A15ECD"/>
    <w:rsid w:val="00A167A8"/>
    <w:rsid w:val="00A167DD"/>
    <w:rsid w:val="00A169C6"/>
    <w:rsid w:val="00A16F9B"/>
    <w:rsid w:val="00A17297"/>
    <w:rsid w:val="00A217CA"/>
    <w:rsid w:val="00A227C8"/>
    <w:rsid w:val="00A302B7"/>
    <w:rsid w:val="00A30772"/>
    <w:rsid w:val="00A31CC9"/>
    <w:rsid w:val="00A34598"/>
    <w:rsid w:val="00A35E8D"/>
    <w:rsid w:val="00A4039F"/>
    <w:rsid w:val="00A413AE"/>
    <w:rsid w:val="00A414D2"/>
    <w:rsid w:val="00A423E1"/>
    <w:rsid w:val="00A43B5A"/>
    <w:rsid w:val="00A4798D"/>
    <w:rsid w:val="00A51E7E"/>
    <w:rsid w:val="00A531D0"/>
    <w:rsid w:val="00A5380F"/>
    <w:rsid w:val="00A56FF5"/>
    <w:rsid w:val="00A572E7"/>
    <w:rsid w:val="00A60141"/>
    <w:rsid w:val="00A6071B"/>
    <w:rsid w:val="00A62A51"/>
    <w:rsid w:val="00A64B58"/>
    <w:rsid w:val="00A70A83"/>
    <w:rsid w:val="00A7337F"/>
    <w:rsid w:val="00A745D7"/>
    <w:rsid w:val="00A74A61"/>
    <w:rsid w:val="00A7532A"/>
    <w:rsid w:val="00A75C46"/>
    <w:rsid w:val="00A75CE6"/>
    <w:rsid w:val="00A76115"/>
    <w:rsid w:val="00A76D34"/>
    <w:rsid w:val="00A80D7A"/>
    <w:rsid w:val="00A825E8"/>
    <w:rsid w:val="00A840ED"/>
    <w:rsid w:val="00A84DFD"/>
    <w:rsid w:val="00A8625E"/>
    <w:rsid w:val="00A879EB"/>
    <w:rsid w:val="00A91D96"/>
    <w:rsid w:val="00A91E00"/>
    <w:rsid w:val="00A94CCF"/>
    <w:rsid w:val="00A95CA8"/>
    <w:rsid w:val="00A97667"/>
    <w:rsid w:val="00A97B18"/>
    <w:rsid w:val="00AA1658"/>
    <w:rsid w:val="00AA26DF"/>
    <w:rsid w:val="00AA31A2"/>
    <w:rsid w:val="00AA4255"/>
    <w:rsid w:val="00AA5742"/>
    <w:rsid w:val="00AA6D07"/>
    <w:rsid w:val="00AA7F5E"/>
    <w:rsid w:val="00AB2BF4"/>
    <w:rsid w:val="00AB2CC0"/>
    <w:rsid w:val="00AB32B3"/>
    <w:rsid w:val="00AB47B0"/>
    <w:rsid w:val="00AB47F2"/>
    <w:rsid w:val="00AB5B06"/>
    <w:rsid w:val="00AC50CE"/>
    <w:rsid w:val="00AC67A7"/>
    <w:rsid w:val="00AC6F13"/>
    <w:rsid w:val="00AD2418"/>
    <w:rsid w:val="00AD3BE9"/>
    <w:rsid w:val="00AD3CBC"/>
    <w:rsid w:val="00AD507D"/>
    <w:rsid w:val="00AD58E7"/>
    <w:rsid w:val="00AD5C6B"/>
    <w:rsid w:val="00AD5D13"/>
    <w:rsid w:val="00AE2296"/>
    <w:rsid w:val="00AE4189"/>
    <w:rsid w:val="00AE579B"/>
    <w:rsid w:val="00AE7B97"/>
    <w:rsid w:val="00AF088B"/>
    <w:rsid w:val="00AF2876"/>
    <w:rsid w:val="00AF623A"/>
    <w:rsid w:val="00AF74B3"/>
    <w:rsid w:val="00B0302A"/>
    <w:rsid w:val="00B03249"/>
    <w:rsid w:val="00B061FD"/>
    <w:rsid w:val="00B06F96"/>
    <w:rsid w:val="00B13D71"/>
    <w:rsid w:val="00B14791"/>
    <w:rsid w:val="00B20CFC"/>
    <w:rsid w:val="00B2130D"/>
    <w:rsid w:val="00B21F9B"/>
    <w:rsid w:val="00B23970"/>
    <w:rsid w:val="00B26FD2"/>
    <w:rsid w:val="00B3031C"/>
    <w:rsid w:val="00B30AD0"/>
    <w:rsid w:val="00B314BE"/>
    <w:rsid w:val="00B34BEE"/>
    <w:rsid w:val="00B353E9"/>
    <w:rsid w:val="00B35754"/>
    <w:rsid w:val="00B35C2B"/>
    <w:rsid w:val="00B35E0D"/>
    <w:rsid w:val="00B36737"/>
    <w:rsid w:val="00B41769"/>
    <w:rsid w:val="00B44144"/>
    <w:rsid w:val="00B45DAD"/>
    <w:rsid w:val="00B527B9"/>
    <w:rsid w:val="00B55076"/>
    <w:rsid w:val="00B566C0"/>
    <w:rsid w:val="00B574AD"/>
    <w:rsid w:val="00B57C2F"/>
    <w:rsid w:val="00B61B10"/>
    <w:rsid w:val="00B62A0E"/>
    <w:rsid w:val="00B64913"/>
    <w:rsid w:val="00B64BA2"/>
    <w:rsid w:val="00B67ED2"/>
    <w:rsid w:val="00B67EDA"/>
    <w:rsid w:val="00B72A64"/>
    <w:rsid w:val="00B72C57"/>
    <w:rsid w:val="00B73DA2"/>
    <w:rsid w:val="00B763A8"/>
    <w:rsid w:val="00B767F6"/>
    <w:rsid w:val="00B77444"/>
    <w:rsid w:val="00B7753F"/>
    <w:rsid w:val="00B81B76"/>
    <w:rsid w:val="00B81D57"/>
    <w:rsid w:val="00B82592"/>
    <w:rsid w:val="00B826AC"/>
    <w:rsid w:val="00B853EE"/>
    <w:rsid w:val="00B85D3E"/>
    <w:rsid w:val="00B8721E"/>
    <w:rsid w:val="00B92908"/>
    <w:rsid w:val="00B93A57"/>
    <w:rsid w:val="00B96F44"/>
    <w:rsid w:val="00BA0103"/>
    <w:rsid w:val="00BA2282"/>
    <w:rsid w:val="00BA281C"/>
    <w:rsid w:val="00BA29F9"/>
    <w:rsid w:val="00BA44F1"/>
    <w:rsid w:val="00BA4C62"/>
    <w:rsid w:val="00BA519B"/>
    <w:rsid w:val="00BA7FCB"/>
    <w:rsid w:val="00BB5331"/>
    <w:rsid w:val="00BB5465"/>
    <w:rsid w:val="00BB790A"/>
    <w:rsid w:val="00BB7BAF"/>
    <w:rsid w:val="00BC0564"/>
    <w:rsid w:val="00BC0ED7"/>
    <w:rsid w:val="00BC2B03"/>
    <w:rsid w:val="00BC36F5"/>
    <w:rsid w:val="00BC75E8"/>
    <w:rsid w:val="00BD1324"/>
    <w:rsid w:val="00BD388C"/>
    <w:rsid w:val="00BD4104"/>
    <w:rsid w:val="00BD4845"/>
    <w:rsid w:val="00BD49F5"/>
    <w:rsid w:val="00BD756A"/>
    <w:rsid w:val="00BE0A59"/>
    <w:rsid w:val="00BE0EAE"/>
    <w:rsid w:val="00BE35E5"/>
    <w:rsid w:val="00BE3B2E"/>
    <w:rsid w:val="00BE4D52"/>
    <w:rsid w:val="00BF2893"/>
    <w:rsid w:val="00BF43ED"/>
    <w:rsid w:val="00BF44F4"/>
    <w:rsid w:val="00BF495D"/>
    <w:rsid w:val="00BF71C5"/>
    <w:rsid w:val="00C00099"/>
    <w:rsid w:val="00C01034"/>
    <w:rsid w:val="00C01F6A"/>
    <w:rsid w:val="00C04676"/>
    <w:rsid w:val="00C063EC"/>
    <w:rsid w:val="00C06A97"/>
    <w:rsid w:val="00C06CD7"/>
    <w:rsid w:val="00C06D8C"/>
    <w:rsid w:val="00C13079"/>
    <w:rsid w:val="00C147EF"/>
    <w:rsid w:val="00C15508"/>
    <w:rsid w:val="00C157E3"/>
    <w:rsid w:val="00C1625F"/>
    <w:rsid w:val="00C17F2B"/>
    <w:rsid w:val="00C2352A"/>
    <w:rsid w:val="00C242CC"/>
    <w:rsid w:val="00C26A7E"/>
    <w:rsid w:val="00C33411"/>
    <w:rsid w:val="00C33906"/>
    <w:rsid w:val="00C3537C"/>
    <w:rsid w:val="00C36A82"/>
    <w:rsid w:val="00C40819"/>
    <w:rsid w:val="00C41280"/>
    <w:rsid w:val="00C473F4"/>
    <w:rsid w:val="00C5136C"/>
    <w:rsid w:val="00C542D3"/>
    <w:rsid w:val="00C54B27"/>
    <w:rsid w:val="00C55E7F"/>
    <w:rsid w:val="00C57C21"/>
    <w:rsid w:val="00C60462"/>
    <w:rsid w:val="00C61049"/>
    <w:rsid w:val="00C617BA"/>
    <w:rsid w:val="00C623D2"/>
    <w:rsid w:val="00C6426E"/>
    <w:rsid w:val="00C64C38"/>
    <w:rsid w:val="00C668EB"/>
    <w:rsid w:val="00C67827"/>
    <w:rsid w:val="00C7043D"/>
    <w:rsid w:val="00C71521"/>
    <w:rsid w:val="00C71855"/>
    <w:rsid w:val="00C7215D"/>
    <w:rsid w:val="00C72EC1"/>
    <w:rsid w:val="00C77838"/>
    <w:rsid w:val="00C77C14"/>
    <w:rsid w:val="00C8053C"/>
    <w:rsid w:val="00C80AEE"/>
    <w:rsid w:val="00C80C3D"/>
    <w:rsid w:val="00C81F09"/>
    <w:rsid w:val="00C84CB9"/>
    <w:rsid w:val="00C85388"/>
    <w:rsid w:val="00C85510"/>
    <w:rsid w:val="00C85C4F"/>
    <w:rsid w:val="00C87996"/>
    <w:rsid w:val="00C87B33"/>
    <w:rsid w:val="00C91EE1"/>
    <w:rsid w:val="00C92A12"/>
    <w:rsid w:val="00C93916"/>
    <w:rsid w:val="00C95725"/>
    <w:rsid w:val="00C96D9F"/>
    <w:rsid w:val="00CA0103"/>
    <w:rsid w:val="00CA364B"/>
    <w:rsid w:val="00CA4502"/>
    <w:rsid w:val="00CA4632"/>
    <w:rsid w:val="00CA580C"/>
    <w:rsid w:val="00CA6166"/>
    <w:rsid w:val="00CA7846"/>
    <w:rsid w:val="00CB0DCD"/>
    <w:rsid w:val="00CB49FB"/>
    <w:rsid w:val="00CB7A2C"/>
    <w:rsid w:val="00CC2E1C"/>
    <w:rsid w:val="00CC4DA0"/>
    <w:rsid w:val="00CD2868"/>
    <w:rsid w:val="00CD334C"/>
    <w:rsid w:val="00CD3808"/>
    <w:rsid w:val="00CD4DAF"/>
    <w:rsid w:val="00CD501D"/>
    <w:rsid w:val="00CD54CA"/>
    <w:rsid w:val="00CD5EA1"/>
    <w:rsid w:val="00CD6D80"/>
    <w:rsid w:val="00CD74AE"/>
    <w:rsid w:val="00CD7940"/>
    <w:rsid w:val="00CE105A"/>
    <w:rsid w:val="00CE1173"/>
    <w:rsid w:val="00CE14C9"/>
    <w:rsid w:val="00CE4FD5"/>
    <w:rsid w:val="00CF063C"/>
    <w:rsid w:val="00CF20F0"/>
    <w:rsid w:val="00CF2CE1"/>
    <w:rsid w:val="00CF33BD"/>
    <w:rsid w:val="00CF68A1"/>
    <w:rsid w:val="00D00A19"/>
    <w:rsid w:val="00D02B3C"/>
    <w:rsid w:val="00D036CD"/>
    <w:rsid w:val="00D045C7"/>
    <w:rsid w:val="00D11CF3"/>
    <w:rsid w:val="00D12DF3"/>
    <w:rsid w:val="00D138D1"/>
    <w:rsid w:val="00D144C0"/>
    <w:rsid w:val="00D16184"/>
    <w:rsid w:val="00D1776D"/>
    <w:rsid w:val="00D20F45"/>
    <w:rsid w:val="00D221A9"/>
    <w:rsid w:val="00D2517B"/>
    <w:rsid w:val="00D2612F"/>
    <w:rsid w:val="00D26AAC"/>
    <w:rsid w:val="00D32056"/>
    <w:rsid w:val="00D322A9"/>
    <w:rsid w:val="00D36CA8"/>
    <w:rsid w:val="00D3751D"/>
    <w:rsid w:val="00D419B2"/>
    <w:rsid w:val="00D42610"/>
    <w:rsid w:val="00D46A71"/>
    <w:rsid w:val="00D47974"/>
    <w:rsid w:val="00D52A5C"/>
    <w:rsid w:val="00D53500"/>
    <w:rsid w:val="00D53EE2"/>
    <w:rsid w:val="00D54281"/>
    <w:rsid w:val="00D54B2A"/>
    <w:rsid w:val="00D573A3"/>
    <w:rsid w:val="00D640BA"/>
    <w:rsid w:val="00D6451A"/>
    <w:rsid w:val="00D65C87"/>
    <w:rsid w:val="00D65FE3"/>
    <w:rsid w:val="00D70758"/>
    <w:rsid w:val="00D7127A"/>
    <w:rsid w:val="00D722A0"/>
    <w:rsid w:val="00D753D5"/>
    <w:rsid w:val="00D75E99"/>
    <w:rsid w:val="00D76B30"/>
    <w:rsid w:val="00D76B5F"/>
    <w:rsid w:val="00D76CD2"/>
    <w:rsid w:val="00D80C11"/>
    <w:rsid w:val="00D822AB"/>
    <w:rsid w:val="00D8605E"/>
    <w:rsid w:val="00D8726E"/>
    <w:rsid w:val="00D87C44"/>
    <w:rsid w:val="00D91DD6"/>
    <w:rsid w:val="00D964E3"/>
    <w:rsid w:val="00DA06D2"/>
    <w:rsid w:val="00DA38B5"/>
    <w:rsid w:val="00DA64B6"/>
    <w:rsid w:val="00DB0087"/>
    <w:rsid w:val="00DB32AC"/>
    <w:rsid w:val="00DB36C8"/>
    <w:rsid w:val="00DB709B"/>
    <w:rsid w:val="00DB7789"/>
    <w:rsid w:val="00DB7803"/>
    <w:rsid w:val="00DC35D0"/>
    <w:rsid w:val="00DC3F66"/>
    <w:rsid w:val="00DC6C89"/>
    <w:rsid w:val="00DD0B28"/>
    <w:rsid w:val="00DD1AE9"/>
    <w:rsid w:val="00DD41BF"/>
    <w:rsid w:val="00DD5E85"/>
    <w:rsid w:val="00DE1CDC"/>
    <w:rsid w:val="00DE2480"/>
    <w:rsid w:val="00DE4C6D"/>
    <w:rsid w:val="00DE63DD"/>
    <w:rsid w:val="00DE7637"/>
    <w:rsid w:val="00DE7DA4"/>
    <w:rsid w:val="00DF0004"/>
    <w:rsid w:val="00DF1D4B"/>
    <w:rsid w:val="00DF74B3"/>
    <w:rsid w:val="00E00FF3"/>
    <w:rsid w:val="00E021B4"/>
    <w:rsid w:val="00E02E63"/>
    <w:rsid w:val="00E030DC"/>
    <w:rsid w:val="00E034B4"/>
    <w:rsid w:val="00E0563D"/>
    <w:rsid w:val="00E06FE6"/>
    <w:rsid w:val="00E070AE"/>
    <w:rsid w:val="00E10265"/>
    <w:rsid w:val="00E10B1B"/>
    <w:rsid w:val="00E128A7"/>
    <w:rsid w:val="00E14C39"/>
    <w:rsid w:val="00E14F11"/>
    <w:rsid w:val="00E154BF"/>
    <w:rsid w:val="00E215B3"/>
    <w:rsid w:val="00E2523D"/>
    <w:rsid w:val="00E26486"/>
    <w:rsid w:val="00E2660F"/>
    <w:rsid w:val="00E323EE"/>
    <w:rsid w:val="00E32F29"/>
    <w:rsid w:val="00E371DE"/>
    <w:rsid w:val="00E376E2"/>
    <w:rsid w:val="00E37F11"/>
    <w:rsid w:val="00E405EB"/>
    <w:rsid w:val="00E41252"/>
    <w:rsid w:val="00E459AC"/>
    <w:rsid w:val="00E525F5"/>
    <w:rsid w:val="00E52A8C"/>
    <w:rsid w:val="00E545F2"/>
    <w:rsid w:val="00E54C7B"/>
    <w:rsid w:val="00E579C4"/>
    <w:rsid w:val="00E57FD7"/>
    <w:rsid w:val="00E602DA"/>
    <w:rsid w:val="00E628C8"/>
    <w:rsid w:val="00E65574"/>
    <w:rsid w:val="00E665C5"/>
    <w:rsid w:val="00E67661"/>
    <w:rsid w:val="00E73584"/>
    <w:rsid w:val="00E7608E"/>
    <w:rsid w:val="00E81AEE"/>
    <w:rsid w:val="00E84BE1"/>
    <w:rsid w:val="00E84DE1"/>
    <w:rsid w:val="00E8634C"/>
    <w:rsid w:val="00E87044"/>
    <w:rsid w:val="00E903DF"/>
    <w:rsid w:val="00E91F1D"/>
    <w:rsid w:val="00E920CE"/>
    <w:rsid w:val="00E9231C"/>
    <w:rsid w:val="00E96146"/>
    <w:rsid w:val="00E96D09"/>
    <w:rsid w:val="00EA14E0"/>
    <w:rsid w:val="00EA21BC"/>
    <w:rsid w:val="00EA327E"/>
    <w:rsid w:val="00EA53E8"/>
    <w:rsid w:val="00EB1E72"/>
    <w:rsid w:val="00EB4779"/>
    <w:rsid w:val="00EB64B8"/>
    <w:rsid w:val="00EB68FF"/>
    <w:rsid w:val="00EC04BA"/>
    <w:rsid w:val="00EC1875"/>
    <w:rsid w:val="00EC328E"/>
    <w:rsid w:val="00EC3EC6"/>
    <w:rsid w:val="00EC6E64"/>
    <w:rsid w:val="00ED0386"/>
    <w:rsid w:val="00ED2165"/>
    <w:rsid w:val="00ED2BD2"/>
    <w:rsid w:val="00ED55E3"/>
    <w:rsid w:val="00ED7073"/>
    <w:rsid w:val="00ED70F5"/>
    <w:rsid w:val="00ED714B"/>
    <w:rsid w:val="00EE0A27"/>
    <w:rsid w:val="00EE103B"/>
    <w:rsid w:val="00EE3CBA"/>
    <w:rsid w:val="00EE7256"/>
    <w:rsid w:val="00EF071C"/>
    <w:rsid w:val="00EF17E3"/>
    <w:rsid w:val="00EF3DE6"/>
    <w:rsid w:val="00F005C6"/>
    <w:rsid w:val="00F00F62"/>
    <w:rsid w:val="00F02898"/>
    <w:rsid w:val="00F0591C"/>
    <w:rsid w:val="00F10721"/>
    <w:rsid w:val="00F1128C"/>
    <w:rsid w:val="00F161EF"/>
    <w:rsid w:val="00F16A39"/>
    <w:rsid w:val="00F24327"/>
    <w:rsid w:val="00F2486C"/>
    <w:rsid w:val="00F264B5"/>
    <w:rsid w:val="00F2779A"/>
    <w:rsid w:val="00F31EEE"/>
    <w:rsid w:val="00F3283B"/>
    <w:rsid w:val="00F33B7C"/>
    <w:rsid w:val="00F33C0F"/>
    <w:rsid w:val="00F361B3"/>
    <w:rsid w:val="00F37C4B"/>
    <w:rsid w:val="00F40059"/>
    <w:rsid w:val="00F401CB"/>
    <w:rsid w:val="00F405CD"/>
    <w:rsid w:val="00F405DE"/>
    <w:rsid w:val="00F410B4"/>
    <w:rsid w:val="00F4189B"/>
    <w:rsid w:val="00F41936"/>
    <w:rsid w:val="00F428F5"/>
    <w:rsid w:val="00F446C0"/>
    <w:rsid w:val="00F4678B"/>
    <w:rsid w:val="00F527B2"/>
    <w:rsid w:val="00F549E2"/>
    <w:rsid w:val="00F6137E"/>
    <w:rsid w:val="00F62E84"/>
    <w:rsid w:val="00F64C47"/>
    <w:rsid w:val="00F66362"/>
    <w:rsid w:val="00F6660D"/>
    <w:rsid w:val="00F67B8C"/>
    <w:rsid w:val="00F71D40"/>
    <w:rsid w:val="00F72B4D"/>
    <w:rsid w:val="00F744D0"/>
    <w:rsid w:val="00F7581D"/>
    <w:rsid w:val="00F76E63"/>
    <w:rsid w:val="00F773F5"/>
    <w:rsid w:val="00F8236A"/>
    <w:rsid w:val="00F82F45"/>
    <w:rsid w:val="00F853B3"/>
    <w:rsid w:val="00F86ADD"/>
    <w:rsid w:val="00F90CE1"/>
    <w:rsid w:val="00F925F2"/>
    <w:rsid w:val="00F92ED6"/>
    <w:rsid w:val="00F93CC4"/>
    <w:rsid w:val="00F94595"/>
    <w:rsid w:val="00F96BB2"/>
    <w:rsid w:val="00F96FE2"/>
    <w:rsid w:val="00FA6802"/>
    <w:rsid w:val="00FB25AB"/>
    <w:rsid w:val="00FB2DED"/>
    <w:rsid w:val="00FB32A6"/>
    <w:rsid w:val="00FB3709"/>
    <w:rsid w:val="00FB4086"/>
    <w:rsid w:val="00FB5A68"/>
    <w:rsid w:val="00FB5AD8"/>
    <w:rsid w:val="00FC0872"/>
    <w:rsid w:val="00FC25E0"/>
    <w:rsid w:val="00FC3642"/>
    <w:rsid w:val="00FC38E4"/>
    <w:rsid w:val="00FC43F6"/>
    <w:rsid w:val="00FC48B1"/>
    <w:rsid w:val="00FC5551"/>
    <w:rsid w:val="00FD0B0A"/>
    <w:rsid w:val="00FD1140"/>
    <w:rsid w:val="00FD29D4"/>
    <w:rsid w:val="00FD7D02"/>
    <w:rsid w:val="00FE431D"/>
    <w:rsid w:val="00FE761F"/>
    <w:rsid w:val="00FE7E9F"/>
    <w:rsid w:val="00FF382D"/>
    <w:rsid w:val="00FF6095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778A2-D564-4CBC-8448-5B588653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B5"/>
  </w:style>
  <w:style w:type="paragraph" w:styleId="3">
    <w:name w:val="heading 3"/>
    <w:basedOn w:val="a"/>
    <w:link w:val="30"/>
    <w:qFormat/>
    <w:rsid w:val="001D5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7C44"/>
    <w:rPr>
      <w:color w:val="0000FF"/>
      <w:u w:val="single"/>
    </w:rPr>
  </w:style>
  <w:style w:type="paragraph" w:customStyle="1" w:styleId="rvps2">
    <w:name w:val="rvps2"/>
    <w:basedOn w:val="a"/>
    <w:rsid w:val="004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5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1D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955ED"/>
  </w:style>
  <w:style w:type="paragraph" w:customStyle="1" w:styleId="rvps12">
    <w:name w:val="rvps12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8">
    <w:name w:val="rvts58"/>
    <w:basedOn w:val="a0"/>
    <w:rsid w:val="006955ED"/>
  </w:style>
  <w:style w:type="table" w:styleId="a6">
    <w:name w:val="Table Grid"/>
    <w:basedOn w:val="a1"/>
    <w:rsid w:val="0069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D52A5C"/>
  </w:style>
  <w:style w:type="paragraph" w:customStyle="1" w:styleId="rvps11">
    <w:name w:val="rvps11"/>
    <w:basedOn w:val="a"/>
    <w:rsid w:val="00D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D52A5C"/>
  </w:style>
  <w:style w:type="paragraph" w:customStyle="1" w:styleId="docdata">
    <w:name w:val="docdata"/>
    <w:aliases w:val="docy,v5,5106,baiaagaaboqcaaadkxiaaau5egaaaaaaaaaaaaaaaaaaaaaaaaaaaaaaaaaaaaaaaaaaaaaaaaaaaaaaaaaaaaaaaaaaaaaaaaaaaaaaaaaaaaaaaaaaaaaaaaaaaaaaaaaaaaaaaaaaaaaaaaaaaaaaaaaaaaaaaaaaaaaaaaaaaaaaaaaaaaaaaaaaaaaaaaaaaaaaaaaaaaaaaaaaaaaaaaaaaaaaaaaaaaaa"/>
    <w:basedOn w:val="a"/>
    <w:rsid w:val="0020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D70F5"/>
  </w:style>
  <w:style w:type="paragraph" w:styleId="a9">
    <w:name w:val="footer"/>
    <w:basedOn w:val="a"/>
    <w:link w:val="aa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D70F5"/>
  </w:style>
  <w:style w:type="paragraph" w:styleId="ab">
    <w:name w:val="Balloon Text"/>
    <w:basedOn w:val="a"/>
    <w:link w:val="ac"/>
    <w:uiPriority w:val="99"/>
    <w:semiHidden/>
    <w:unhideWhenUsed/>
    <w:rsid w:val="008E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E741C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CA7846"/>
    <w:pPr>
      <w:spacing w:after="0" w:line="240" w:lineRule="auto"/>
    </w:pPr>
  </w:style>
  <w:style w:type="paragraph" w:customStyle="1" w:styleId="Char1">
    <w:name w:val="Char Знак Знак Знак Знак Знак Знак Знак Знак Знак Знак Знак Знак Знак Знак1 Знак Знак Знак Знак"/>
    <w:basedOn w:val="a"/>
    <w:rsid w:val="00DB32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uiPriority w:val="22"/>
    <w:qFormat/>
    <w:rsid w:val="00DB32AC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D5428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54281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D5428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281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D5428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A60141"/>
    <w:pPr>
      <w:spacing w:after="0" w:line="240" w:lineRule="auto"/>
    </w:pPr>
  </w:style>
  <w:style w:type="paragraph" w:customStyle="1" w:styleId="1">
    <w:name w:val="Звичайний1"/>
    <w:uiPriority w:val="99"/>
    <w:rsid w:val="00E8634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70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9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775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2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91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95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68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57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20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76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9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43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62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37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1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89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7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8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84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08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7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72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5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73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77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977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76040-9B03-4393-A368-89F6A23D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2891</Words>
  <Characters>16479</Characters>
  <Application>Microsoft Office Word</Application>
  <DocSecurity>0</DocSecurity>
  <Lines>137</Lines>
  <Paragraphs>38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Orliuk_K</cp:lastModifiedBy>
  <cp:revision>2</cp:revision>
  <cp:lastPrinted>2020-01-30T07:53:00Z</cp:lastPrinted>
  <dcterms:created xsi:type="dcterms:W3CDTF">2021-04-06T12:37:00Z</dcterms:created>
  <dcterms:modified xsi:type="dcterms:W3CDTF">2021-04-06T12:37:00Z</dcterms:modified>
</cp:coreProperties>
</file>